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830E26A" w14:textId="45232265" w:rsidP="00707A6E" w:rsidR="00707A6E" w:rsidRDefault="00282F35">
      <w:pPr>
        <w:rPr>
          <w:rFonts w:ascii="Arial" w:cs="Arial" w:hAnsi="Arial"/>
          <w:b/>
          <w:bCs/>
          <w:color w:themeColor="background1" w:val="FFFFFF"/>
          <w:sz w:val="44"/>
          <w:szCs w:val="44"/>
        </w:rPr>
      </w:pPr>
      <w:r>
        <w:rPr>
          <w:noProof/>
          <w:lang w:eastAsia="de-DE"/>
        </w:rPr>
        <w:drawing>
          <wp:anchor allowOverlap="1" behindDoc="1" distB="0" distL="114300" distR="114300" distT="0" layoutInCell="1" locked="0" relativeHeight="251658244" simplePos="0" wp14:anchorId="5D49E843" wp14:editId="4F0B2797">
            <wp:simplePos x="0" y="0"/>
            <wp:positionH relativeFrom="column">
              <wp:posOffset>-1076197</wp:posOffset>
            </wp:positionH>
            <wp:positionV relativeFrom="paragraph">
              <wp:posOffset>-890905</wp:posOffset>
            </wp:positionV>
            <wp:extent cx="7660251" cy="5106834"/>
            <wp:effectExtent b="0" l="0" r="0" t="0"/>
            <wp:wrapNone/>
            <wp:docPr id="322448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8334" name="Grafik 1"/>
                    <pic:cNvPicPr>
                      <a:picLocks noChangeArrowheads="1" noChangeAspect="1"/>
                    </pic:cNvPicPr>
                  </pic:nvPicPr>
                  <pic:blipFill>
                    <a:blip cstate="print" r:embed="rId10">
                      <a:extLst>
                        <a:ext uri="{28A0092B-C50C-407E-A947-70E740481C1C}">
                          <a14:useLocalDpi xmlns:a14="http://schemas.microsoft.com/office/drawing/2010/main" val="0"/>
                        </a:ext>
                      </a:extLst>
                    </a:blip>
                    <a:stretch>
                      <a:fillRect/>
                    </a:stretch>
                  </pic:blipFill>
                  <pic:spPr bwMode="auto">
                    <a:xfrm>
                      <a:off x="0" y="0"/>
                      <a:ext cx="7660251" cy="5106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6E70A" w14:textId="6C4950E5" w:rsidP="0035292D" w:rsidR="00707A6E" w:rsidRDefault="0035292D">
      <w:pPr>
        <w:tabs>
          <w:tab w:pos="1170" w:val="left"/>
        </w:tabs>
        <w:rPr>
          <w:rFonts w:ascii="Arial" w:cs="Arial" w:hAnsi="Arial"/>
          <w:b/>
          <w:bCs/>
          <w:color w:themeColor="background1" w:val="FFFFFF"/>
          <w:sz w:val="44"/>
          <w:szCs w:val="44"/>
        </w:rPr>
      </w:pPr>
      <w:r>
        <w:rPr>
          <w:rFonts w:ascii="Arial" w:cs="Arial" w:hAnsi="Arial"/>
          <w:b/>
          <w:bCs/>
          <w:color w:themeColor="background1" w:val="FFFFFF"/>
          <w:sz w:val="44"/>
          <w:szCs w:val="44"/>
        </w:rPr>
        <w:tab/>
      </w:r>
    </w:p>
    <w:p w14:paraId="320E9952" w14:textId="02BC6527" w:rsidP="00D71AD8" w:rsidR="00831CAF" w:rsidRDefault="00B31103">
      <w:pPr>
        <w:rPr>
          <w:b/>
          <w:bCs/>
          <w:color w:themeColor="background1" w:val="FFFFFF"/>
          <w:sz w:val="72"/>
          <w:szCs w:val="72"/>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8245" simplePos="0" wp14:anchorId="12189592" wp14:editId="32C41697">
                <wp:simplePos x="0" y="0"/>
                <wp:positionH relativeFrom="column">
                  <wp:posOffset>-834390</wp:posOffset>
                </wp:positionH>
                <wp:positionV relativeFrom="paragraph">
                  <wp:posOffset>819150</wp:posOffset>
                </wp:positionV>
                <wp:extent cx="6612255" cy="2298700"/>
                <wp:effectExtent b="0" l="0" r="0" t="0"/>
                <wp:wrapNone/>
                <wp:docPr id="1591509831" name="Textfeld 3"/>
                <wp:cNvGraphicFramePr/>
                <a:graphic xmlns:a="http://schemas.openxmlformats.org/drawingml/2006/main">
                  <a:graphicData uri="http://schemas.microsoft.com/office/word/2010/wordprocessingShape">
                    <wps:wsp>
                      <wps:cNvSpPr txBox="1"/>
                      <wps:spPr>
                        <a:xfrm>
                          <a:off x="0" y="0"/>
                          <a:ext cx="6612255" cy="2298700"/>
                        </a:xfrm>
                        <a:prstGeom prst="rect">
                          <a:avLst/>
                        </a:prstGeom>
                        <a:noFill/>
                        <a:ln w="6350">
                          <a:noFill/>
                        </a:ln>
                      </wps:spPr>
                      <wps:txbx>
                        <w:txbxContent>
                          <w:p w14:paraId="46F7D012" w14:textId="76D11A3D" w:rsidP="000B400F" w:rsidR="00FA3F6D" w:rsidRDefault="00FA3F6D" w:rsidRPr="005832E3">
                            <w:pPr>
                              <w:spacing w:after="100" w:afterAutospacing="1" w:line="800" w:lineRule="exact"/>
                              <w:rPr>
                                <w:color w:val="013964"/>
                                <w:sz w:val="15"/>
                                <w:szCs w:val="15"/>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4514CE4D" w14:textId="34823873" w:rsidP="00D71AD8" w:rsidR="005E76AF" w:rsidRDefault="005E76AF">
      <w:pPr>
        <w:rPr>
          <w:rFonts w:ascii="Arial" w:cs="Arial" w:eastAsia="Times New Roman" w:hAnsi="Arial"/>
          <w:b/>
          <w:bCs/>
          <w:color w:themeColor="text1" w:val="000000"/>
          <w:kern w:val="36"/>
          <w:sz w:val="96"/>
          <w:szCs w:val="96"/>
          <w:lang w:eastAsia="de-DE"/>
        </w:rPr>
      </w:pPr>
    </w:p>
    <w:p w14:paraId="5AD2AD01" w14:textId="5241702C" w:rsidP="00D71AD8" w:rsidR="005E76AF" w:rsidRDefault="005E76AF">
      <w:pPr>
        <w:rPr>
          <w:rFonts w:ascii="Arial" w:cs="Arial" w:eastAsia="Times New Roman" w:hAnsi="Arial"/>
          <w:b/>
          <w:bCs/>
          <w:color w:themeColor="text1" w:val="000000"/>
          <w:kern w:val="36"/>
          <w:sz w:val="96"/>
          <w:szCs w:val="96"/>
          <w:lang w:eastAsia="de-DE"/>
        </w:rPr>
      </w:pPr>
    </w:p>
    <w:p w14:paraId="4A3B02B1" w14:textId="7981A71F" w:rsidP="00D71AD8" w:rsidR="005E76AF" w:rsidRDefault="005E76AF">
      <w:pPr>
        <w:rPr>
          <w:rFonts w:ascii="Arial" w:cs="Arial" w:eastAsia="Times New Roman" w:hAnsi="Arial"/>
          <w:b/>
          <w:bCs/>
          <w:color w:themeColor="text1" w:val="000000"/>
          <w:kern w:val="36"/>
          <w:sz w:val="96"/>
          <w:szCs w:val="96"/>
          <w:lang w:eastAsia="de-DE"/>
        </w:rPr>
      </w:pPr>
    </w:p>
    <w:p w14:paraId="4FB664BE" w14:textId="39B3063A" w:rsidP="00D71AD8" w:rsidR="00831CAF" w:rsidRDefault="00831CAF">
      <w:pPr>
        <w:rPr>
          <w:rFonts w:ascii="Arial" w:cs="Arial" w:hAnsi="Arial"/>
          <w:b/>
          <w:bCs/>
          <w:color w:themeColor="text1" w:val="000000"/>
          <w:sz w:val="16"/>
          <w:szCs w:val="16"/>
        </w:rPr>
      </w:pPr>
    </w:p>
    <w:p w14:paraId="5D3CDD7C" w14:textId="06AC1A7E" w:rsidP="00D71AD8" w:rsidR="005E76AF" w:rsidRDefault="00131B8C">
      <w:pPr>
        <w:rPr>
          <w:rFonts w:ascii="Arial" w:cs="Arial" w:hAnsi="Arial"/>
          <w:b/>
          <w:bCs/>
          <w:color w:themeColor="text1" w:val="000000"/>
          <w:sz w:val="16"/>
          <w:szCs w:val="16"/>
        </w:rPr>
      </w:pPr>
      <w:r w:rsidRPr="008123AE">
        <w:rPr>
          <w:rFonts w:ascii="Arial" w:cs="Arial" w:hAnsi="Arial"/>
          <w:noProof/>
          <w:color w:val="606060"/>
          <w:lang w:eastAsia="de-DE"/>
        </w:rPr>
        <w:drawing>
          <wp:anchor allowOverlap="1" behindDoc="1" distB="0" distL="114300" distR="114300" distT="0" layoutInCell="1" locked="0" relativeHeight="251658242" simplePos="0" wp14:anchorId="74DBF198" wp14:editId="3944C493">
            <wp:simplePos x="0" y="0"/>
            <wp:positionH relativeFrom="column">
              <wp:posOffset>7620</wp:posOffset>
            </wp:positionH>
            <wp:positionV relativeFrom="paragraph">
              <wp:posOffset>56515</wp:posOffset>
            </wp:positionV>
            <wp:extent cx="1066800" cy="843280"/>
            <wp:effectExtent b="0" l="0" r="0" t="0"/>
            <wp:wrapNone/>
            <wp:docPr descr="Ein Bild, das Grafiken, Schrift, Clipart, Logo enthält.&#10;&#10;Automatisch generierte Beschreibung" id="19743271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rafiken, Schrift, Clipart, Logo enthält.&#10;&#10;Automatisch generierte Beschreibung" id="1974327192" name="Grafik 2"/>
                    <pic:cNvPicPr/>
                  </pic:nvPicPr>
                  <pic:blipFill>
                    <a:blip cstate="print" r:embed="rId11">
                      <a:extLst>
                        <a:ext uri="{28A0092B-C50C-407E-A947-70E740481C1C}">
                          <a14:useLocalDpi xmlns:a14="http://schemas.microsoft.com/office/drawing/2010/main" val="0"/>
                        </a:ext>
                      </a:extLst>
                    </a:blip>
                    <a:stretch>
                      <a:fillRect/>
                    </a:stretch>
                  </pic:blipFill>
                  <pic:spPr>
                    <a:xfrm>
                      <a:off x="0" y="0"/>
                      <a:ext cx="1066800" cy="843280"/>
                    </a:xfrm>
                    <a:prstGeom prst="rect">
                      <a:avLst/>
                    </a:prstGeom>
                  </pic:spPr>
                </pic:pic>
              </a:graphicData>
            </a:graphic>
            <wp14:sizeRelH relativeFrom="margin">
              <wp14:pctWidth>0</wp14:pctWidth>
            </wp14:sizeRelH>
            <wp14:sizeRelV relativeFrom="margin">
              <wp14:pctHeight>0</wp14:pctHeight>
            </wp14:sizeRelV>
          </wp:anchor>
        </w:drawing>
      </w:r>
    </w:p>
    <w:p w14:paraId="2980F2E0" w14:textId="66BCA9C2" w:rsidP="00D71AD8" w:rsidR="005E76AF" w:rsidRDefault="005E76AF">
      <w:pPr>
        <w:rPr>
          <w:rFonts w:ascii="Arial" w:cs="Arial" w:hAnsi="Arial"/>
          <w:b/>
          <w:bCs/>
          <w:color w:themeColor="text1" w:val="000000"/>
          <w:sz w:val="16"/>
          <w:szCs w:val="16"/>
        </w:rPr>
      </w:pPr>
    </w:p>
    <w:p w14:paraId="34E1917C" w14:textId="1380FD49" w:rsidP="00D71AD8" w:rsidR="005E76AF" w:rsidRDefault="00060F73">
      <w:pPr>
        <w:rPr>
          <w:rFonts w:ascii="Arial" w:cs="Arial" w:hAnsi="Arial"/>
          <w:b/>
          <w:bCs/>
          <w:color w:themeColor="text1" w:val="000000"/>
          <w:sz w:val="16"/>
          <w:szCs w:val="16"/>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8241" simplePos="0" wp14:anchorId="2C03ACF2" wp14:editId="6240B06A">
                <wp:simplePos x="0" y="0"/>
                <wp:positionH relativeFrom="column">
                  <wp:posOffset>2801620</wp:posOffset>
                </wp:positionH>
                <wp:positionV relativeFrom="paragraph">
                  <wp:posOffset>114300</wp:posOffset>
                </wp:positionV>
                <wp:extent cx="2383155" cy="304800"/>
                <wp:effectExtent b="0" l="0" r="0" t="0"/>
                <wp:wrapNone/>
                <wp:docPr id="1007992737" name="Textfeld 3"/>
                <wp:cNvGraphicFramePr/>
                <a:graphic xmlns:a="http://schemas.openxmlformats.org/drawingml/2006/main">
                  <a:graphicData uri="http://schemas.microsoft.com/office/word/2010/wordprocessingShape">
                    <wps:wsp>
                      <wps:cNvSpPr txBox="1"/>
                      <wps:spPr>
                        <a:xfrm>
                          <a:off x="0" y="0"/>
                          <a:ext cx="2383155" cy="304800"/>
                        </a:xfrm>
                        <a:prstGeom prst="rect">
                          <a:avLst/>
                        </a:prstGeom>
                        <a:noFill/>
                        <a:ln w="6350">
                          <a:noFill/>
                        </a:ln>
                      </wps:spPr>
                      <wps:txbx>
                        <w:txbxContent>
                          <w:p w14:paraId="3FC5577D" w14:textId="77777777" w:rsidP="007513AB" w:rsidR="007513AB" w:rsidRDefault="007513AB" w:rsidRPr="00502B50">
                            <w:pPr>
                              <w:jc w:val="right"/>
                              <w:rPr>
                                <w:rFonts w:ascii="Arial" w:cs="Arial" w:hAnsi="Arial"/>
                                <w:b/>
                                <w:bCs/>
                                <w:color w:val="013964"/>
                                <w:sz w:val="28"/>
                                <w:szCs w:val="28"/>
                              </w:rPr>
                            </w:pPr>
                            <w:r w:rsidRPr="00502B50">
                              <w:rPr>
                                <w:rFonts w:ascii="Arial" w:cs="Arial" w:hAnsi="Arial"/>
                                <w:b/>
                                <w:bCs/>
                                <w:color w:val="013964"/>
                                <w:sz w:val="28"/>
                                <w:szCs w:val="28"/>
                              </w:rPr>
                              <w:t>PRESSEMITTEILUNG</w:t>
                            </w:r>
                          </w:p>
                          <w:p w14:paraId="7365701C" w14:textId="77777777" w:rsidP="007513AB" w:rsidR="00707A6E" w:rsidRDefault="00707A6E" w:rsidRPr="00CA44FA">
                            <w:pPr>
                              <w:jc w:val="right"/>
                              <w:rPr>
                                <w:color w:val="013964"/>
                                <w:sz w:val="15"/>
                                <w:szCs w:val="15"/>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61A55CE" w14:textId="5E3D1F42" w:rsidP="00D71AD8" w:rsidR="00831CAF" w:rsidRDefault="00831CAF">
      <w:pPr>
        <w:rPr>
          <w:rFonts w:ascii="Arial" w:cs="Arial" w:hAnsi="Arial"/>
          <w:b/>
          <w:bCs/>
          <w:color w:themeColor="text1" w:val="000000"/>
          <w:sz w:val="16"/>
          <w:szCs w:val="16"/>
        </w:rPr>
      </w:pPr>
    </w:p>
    <w:p w14:paraId="33FCBC4B" w14:textId="74683384" w:rsidP="00D71AD8" w:rsidR="00831CAF" w:rsidRDefault="00831CAF">
      <w:pPr>
        <w:rPr>
          <w:rFonts w:ascii="Arial" w:cs="Arial" w:hAnsi="Arial"/>
          <w:b/>
          <w:bCs/>
          <w:color w:themeColor="text1" w:val="000000"/>
          <w:sz w:val="16"/>
          <w:szCs w:val="16"/>
        </w:rPr>
      </w:pPr>
    </w:p>
    <w:p w14:paraId="4672AF89" w14:textId="77777777" w:rsidP="008123AE" w:rsidR="002E67FC" w:rsidRDefault="002E67FC">
      <w:pPr>
        <w:spacing w:line="240" w:lineRule="auto"/>
        <w:rPr>
          <w:rFonts w:ascii="Arial" w:cs="Arial" w:hAnsi="Arial"/>
          <w:b/>
          <w:bCs/>
          <w:color w:themeColor="text1" w:val="000000"/>
          <w:sz w:val="16"/>
          <w:szCs w:val="16"/>
        </w:rPr>
      </w:pPr>
    </w:p>
    <w:p w14:paraId="29A7A2AB" w14:textId="77777777" w:rsidP="6D13CEBB" w:rsidR="0035292D" w:rsidRDefault="0035292D">
      <w:pPr>
        <w:pStyle w:val="paragraph"/>
        <w:spacing w:after="160" w:afterAutospacing="0" w:before="0" w:beforeAutospacing="0" w:line="259" w:lineRule="auto"/>
        <w:textAlignment w:val="baseline"/>
        <w:rPr>
          <w:rFonts w:ascii="Arial" w:cs="Arial" w:eastAsiaTheme="minorHAnsi" w:hAnsi="Arial"/>
          <w:b/>
          <w:bCs/>
          <w:color w:themeColor="text1" w:val="000000"/>
          <w:sz w:val="32"/>
          <w:szCs w:val="32"/>
          <w:lang w:eastAsia="en-US" w:val="en-US"/>
        </w:rPr>
      </w:pPr>
      <w:r w:rsidRPr="0035292D">
        <w:rPr>
          <w:rFonts w:ascii="Arial" w:cs="Arial" w:eastAsiaTheme="minorHAnsi" w:hAnsi="Arial"/>
          <w:b/>
          <w:bCs/>
          <w:color w:themeColor="text1" w:val="000000"/>
          <w:sz w:val="32"/>
          <w:szCs w:val="32"/>
          <w:lang w:eastAsia="en-US" w:val="en-US"/>
        </w:rPr>
        <w:t>High-Protein-Trend: Was bringen Eiweißshakes und Riegel wirklich?</w:t>
      </w:r>
    </w:p>
    <w:p w14:paraId="066BD088" w14:textId="6198454E" w:rsidP="6D13CEBB" w:rsidR="00B00AB3" w:rsidRDefault="0035292D">
      <w:pPr>
        <w:pStyle w:val="paragraph"/>
        <w:spacing w:after="160" w:afterAutospacing="0" w:before="0" w:beforeAutospacing="0" w:line="259" w:lineRule="auto"/>
        <w:textAlignment w:val="baseline"/>
        <w:rPr>
          <w:rStyle w:val="normaltextrun"/>
          <w:rFonts w:ascii="Arial" w:cs="Arial" w:hAnsi="Arial"/>
          <w:sz w:val="20"/>
          <w:szCs w:val="20"/>
        </w:rPr>
      </w:pPr>
      <w:r>
        <w:rPr>
          <w:rStyle w:val="normaltextrun"/>
          <w:rFonts w:ascii="Arial" w:cs="Arial" w:hAnsi="Arial"/>
          <w:i/>
          <w:iCs/>
          <w:sz w:val="20"/>
          <w:szCs w:val="20"/>
          <w:lang w:val="en-US"/>
        </w:rPr>
        <w:t xml:space="preserve">Bad Füssing, 11.09.2025. </w:t>
      </w:r>
      <w:r w:rsidRPr="0035292D">
        <w:rPr>
          <w:rStyle w:val="normaltextrun"/>
          <w:rFonts w:ascii="Arial" w:cs="Arial" w:hAnsi="Arial"/>
          <w:i/>
          <w:iCs/>
          <w:sz w:val="20"/>
          <w:szCs w:val="20"/>
          <w:lang w:val="en-US"/>
        </w:rPr>
        <w:t>High-Protein-Produkte liegen im Trend. Vor allem sportlich aktive Menschen greifen gerne zur Extraportion Eiweiß. Wir zeigen, wie sinnvoll Proteinshakes, -riegel &amp; Co. sind.</w:t>
      </w:r>
      <w:r w:rsidR="00B00AB3">
        <w:rPr>
          <w:rStyle w:val="normaltextrun"/>
          <w:rFonts w:ascii="Arial" w:cs="Arial" w:hAnsi="Arial"/>
          <w:sz w:val="20"/>
          <w:szCs w:val="20"/>
        </w:rPr>
        <w:t>Text</w:t>
      </w:r>
    </w:p>
    <w:p w14:paraId="08103779"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 xml:space="preserve">Proteinshakes sind mittlerweile ein fester Bestandteil vieler Ernährungspläne von sportlich aktiven Menschen. Mehr noch: Sie sind heutzutage in der breiten Gesellschaft angekommen. Man findet Proteinshakes, -joghurts oder -brötchen in nahezu jedem Supermarkt. Die Deutschen geben für High-Protein-Produkte Schätzungen zufolge mehr als eine Milliarde Euro jährlich aus.  Doch was ist dran am Protein-Hype: Sind Proteinshakes &amp; Co. für Freizeitsportlerinnen und -sportler aus wissenschaftlicher Sicht empfehlenswert oder kannst du dir das Geld sparen? </w:t>
      </w:r>
    </w:p>
    <w:p w14:paraId="712CD3CD"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Darum sind Proteine so wichtig</w:t>
      </w:r>
    </w:p>
    <w:p w14:paraId="5FC65E2D"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 xml:space="preserve">Proteine gehören zu den sogenannten Makronährstoffen, die unser Körper täglich braucht. Neben dem Aufbau und Erhalt der Muskulatur haben sie viele weitere Funktionen: Sie sind Bestandteile </w:t>
      </w:r>
      <w:r w:rsidRPr="0035292D">
        <w:rPr>
          <w:rStyle w:val="normaltextrun"/>
          <w:rFonts w:ascii="Arial" w:cs="Arial" w:hAnsi="Arial"/>
          <w:iCs/>
          <w:sz w:val="20"/>
          <w:szCs w:val="20"/>
        </w:rPr>
        <w:lastRenderedPageBreak/>
        <w:t>von Immunzellen, Transportmolekülen, Fingernägeln oder Haaren. Unser Körper kann Proteine nicht speichern wie Fette oder Kohlenhydrate. Daher müssen wir sie regelmäßig über den Tag verteilt aufnehmen. Es gibt tierische und pflanzliche Eiweißquellen. Besonders proteinreiche Lebensmittel sind zum Beispiel Milchprodukte, Eier, Hülsenfrüchte wie Bohnen oder Linsen, Puten- und Rindfleisch, Thunfisch, Garnelen, Gemüse und Nüsse. Experten empfehlen, den Eiweißbedarf zu zwei Dritteln aus pflanzlichen Proteinquellen und zu einem Drittel aus tierischen Proteinquellen zu decken.</w:t>
      </w:r>
      <w:bookmarkStart w:id="0" w:name="_GoBack"/>
      <w:bookmarkEnd w:id="0"/>
    </w:p>
    <w:p w14:paraId="5817C42E"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So viel Eiweiß braucht dein Körper</w:t>
      </w:r>
    </w:p>
    <w:p w14:paraId="22CDFEC4"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Die Deutsche Gesellschaft für Ernährung (DGE) empfiehlt für gesunde Erwachsene eine tägliche Proteinzufuhr von 0,8 Gramm Protein pro Kilogramm Körpergewicht. In bestimmten Lebensphasen, etwa im Wachstum, in der Schwangerschaft oder im Alter, ist der Bedarf erhöht. Das gilt auch, wenn du regelmäßig Sport machst – die International Society of Sports Nutrition (ISSN) empfiehlt: Wer zwei- bis viermal pro Woche moderat Sport treibt, sollte circa 0,8 bis 1,2 Gramm Protein pro Kilogramm Körpergewicht zu sich nehmen. Leistungssportler und -sportlerinnen brauchen noch mehr Eiweiß: Hier liegt die Empfehlung zwischen 1,4 und 2,0 Gramm pro Kilogramm Körpergewicht.</w:t>
      </w:r>
    </w:p>
    <w:p w14:paraId="53B367D0"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Eiweißbedarf wird in der Regel über die Ernährung gedeckt</w:t>
      </w:r>
    </w:p>
    <w:p w14:paraId="24A282C3"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Doch woher weißt du eigentlich, wie viel Eiweiß du am Tag zu dir nimmst? Studien zeigen: Die meisten Menschen decken ihren Proteinbedarf über ihre Ernährung ab. Im Durchschnitt liegt die Proteinzufuhr bei Erwachsenen hierzulande bei 99 Gramm pro Tag. Was bei einem Körpergewicht von 80 Kilogramm rund 1,25 Gramm Protein pro Kilogramm entspricht und somit für Freizeitsportlerinnen und -sportler absolut ausreichend ist. Wenn du es genauer wissen willst, kann du auf technische Hilfsmittel zurückgreifen. Mithilfe von Apps kannst du tracken, was du über den Tag verteilt so isst. Anwendungen wie Yazio, FDDB Extender oder MyFitnessPal enthalten umfangreiche Lebensmitteldatenbanken und bieten Aufschluss über den Eiweißanteil von Lebensmitteln oder Mahlzeiten. Mit manchen Apps kannst du bereits beim Einkauf per Barcode-Scanner checken, wie eiweißhaltig ein verpacktes Produkt ist. Auch über Kohlenhydrate und Fette, die beiden anderen Makronährstoffe, die unser Körper in größeren Mengen braucht, geben die Apps Auskunft.</w:t>
      </w:r>
    </w:p>
    <w:p w14:paraId="097F3169"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Diese Lebensmittel liefern viele Proteine</w:t>
      </w:r>
    </w:p>
    <w:p w14:paraId="6F972FF4"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Wenn du feststellst, dass du über deine Ernährung nicht genügende Proteine zu dir nimmst, solltest du zuerst versuchen, deine Essgewohnheiten entsprechend anzupassen. „Eine abwechslungsreiche und vielseitige Ernährung mit natürlichen Eiweißquellen ist ausreichend, um den Körper mit den erforderlichen Eiweißen in Qualität und Quantität zu versorgen“, sagt Kadriye Akkaya-Schildhammer, Teamleitung Ernährungsberatung Johannesbad, Fachklinik Bad Füssing.</w:t>
      </w:r>
    </w:p>
    <w:p w14:paraId="1617A74B"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Zehn Lebensmittel, die eiweißreich und alltagstauglich sind – und vor allem auch richtig lecker schmecken:</w:t>
      </w:r>
    </w:p>
    <w:p w14:paraId="2479A145" w14:textId="3103E350"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Magerquark (12-14 g Eiweiß/100 g): Günstig, vielseitig und ideal für Frühstück, Snacks oder herzhafte Gerichte. Lässt sich mit Obst, Nüssen oder Kräutern kombinieren.</w:t>
      </w:r>
    </w:p>
    <w:p w14:paraId="692C904E" w14:textId="0F7C5273"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Eier (ca. 13 g Eiweiß/Stück, gekocht): Einfach, schnell und eiweißreich – egal ob als Rührei, Spiegelei, gekocht oder im Salat.</w:t>
      </w:r>
    </w:p>
    <w:p w14:paraId="6DA90209" w14:textId="2F73B61C"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Haferflocken (ca. 13 g Eiweiß/100 g): Perfekt für einen gesunden Start in den Tag. Liefern neben Eiweiß auch viele Ballaststoffe. In Müsli, als Overnight Oats oder als Backzutat in vielen Varianten verwendbar.</w:t>
      </w:r>
    </w:p>
    <w:p w14:paraId="07BFFD39" w14:textId="051E09B9"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Sojajoghurt (ca. 4-6 g Eiweiß/100 g): Pflanzliche Alternative mit recht hohem Eiweißgehalt. Für Müsli oder herzhafte Dips gut geeignet. Man sollte allerdings darauf achten, dass kein Zucker enthalten ist.</w:t>
      </w:r>
    </w:p>
    <w:p w14:paraId="6B622130" w14:textId="6C679E80"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Harzer Käse (bis zu 30 g Eiweiß/100 g): Zählt zu den proteinreichsten Käsesorten und hat extrem wenig Fett. Für die Brotzeit ideal geeignet.</w:t>
      </w:r>
    </w:p>
    <w:p w14:paraId="2EA01218" w14:textId="5E38795A"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lastRenderedPageBreak/>
        <w:t>Linsen (ca. 24 g Eiweiß/100 g, getrocknet): Hervorragende pflanzliche Eiweißquelle mit Ballaststoffen. Ideal für Suppen, Eintöpfe, vegane Bolognese oder Linsensalat.</w:t>
      </w:r>
    </w:p>
    <w:p w14:paraId="4DE2ECAC" w14:textId="37945E6B"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Kichererbsen (ca. 19 g Eiweiß/100 g, getrocknet): Vielseitig einsetzbar – ob als Hummus, im Curry, als Salat oder geröstet als Snack. Auch als Kichererbsenmehl für Teige oder Bratlinge nutzbar.</w:t>
      </w:r>
    </w:p>
    <w:p w14:paraId="159E670B" w14:textId="51F6F7DA"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Hähnchenbrust (ca. 30 g Eiweiß/100 g, gegart): Mageres Fleisch mit hohem Proteingehalt. Macht sich z. B. gut in Salaten, Bowls oder Currys.</w:t>
      </w:r>
    </w:p>
    <w:p w14:paraId="78E3BB54" w14:textId="0A8F3CE4"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Tofu (12-15 g Eiweiß/100 g): Tofu ist ein beliebter Fleischersatz, besonders in der asiatischen Küche. Nimmt gut Gewürze auf, ideal zum Braten oder Grillen. Wem der Geschmack zu langweilig ist, kann Tofu auch marinieren.</w:t>
      </w:r>
    </w:p>
    <w:p w14:paraId="53967768" w14:textId="341FB060" w:rsidP="0035292D" w:rsidR="0035292D" w:rsidRDefault="0035292D" w:rsidRPr="0035292D">
      <w:pPr>
        <w:pStyle w:val="paragraph"/>
        <w:numPr>
          <w:ilvl w:val="0"/>
          <w:numId w:val="16"/>
        </w:numPr>
        <w:textAlignment w:val="baseline"/>
        <w:rPr>
          <w:rStyle w:val="normaltextrun"/>
          <w:rFonts w:ascii="Arial" w:cs="Arial" w:hAnsi="Arial"/>
          <w:iCs/>
          <w:sz w:val="20"/>
          <w:szCs w:val="20"/>
        </w:rPr>
      </w:pPr>
      <w:r w:rsidRPr="0035292D">
        <w:rPr>
          <w:rStyle w:val="normaltextrun"/>
          <w:rFonts w:ascii="Arial" w:cs="Arial" w:hAnsi="Arial"/>
          <w:iCs/>
          <w:sz w:val="20"/>
          <w:szCs w:val="20"/>
        </w:rPr>
        <w:t xml:space="preserve">Thunfisch aus der Dose (ca. 25 g Eiweiß/100 g, in Wasser): Ist fettarm und eiweißreich. Perfekt für Salate, Wraps oder in der Pasta oder Paella. </w:t>
      </w:r>
    </w:p>
    <w:p w14:paraId="4E6FAE37"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Wer braucht High-Protein-Produkte?</w:t>
      </w:r>
    </w:p>
    <w:p w14:paraId="2D7B613A" w14:textId="77777777" w:rsidP="0035292D" w:rsidR="0035292D" w:rsidRDefault="0035292D" w:rsidRPr="0035292D">
      <w:pPr>
        <w:pStyle w:val="paragraph"/>
        <w:textAlignment w:val="baseline"/>
        <w:rPr>
          <w:rStyle w:val="normaltextrun"/>
          <w:rFonts w:ascii="Arial" w:cs="Arial" w:hAnsi="Arial"/>
          <w:iCs/>
          <w:sz w:val="20"/>
          <w:szCs w:val="20"/>
        </w:rPr>
      </w:pPr>
      <w:r w:rsidRPr="0035292D">
        <w:rPr>
          <w:rStyle w:val="normaltextrun"/>
          <w:rFonts w:ascii="Arial" w:cs="Arial" w:hAnsi="Arial"/>
          <w:iCs/>
          <w:sz w:val="20"/>
          <w:szCs w:val="20"/>
        </w:rPr>
        <w:t>High-Protein-Produkte braucht es nicht zwingend, vorzugsweise solltest du deinen Eiweißbedarf über die normale Ernährung decken. Wenn’s im Alltag mal schnell gehen muss, kann ein Eiweiß-Shake eine praktische Lösung sein – insbesondere für Leute, die viel unterwegs sind oder im Krankenhaus oder Pflegedienst kaum Pausen haben. Das Problem mit fertigen High-Protein-Produkten: Sie enthalten oft viel Zucker oder Süßstoffe, was sich nachteilig auf die Gesundheit, beispielsweise das Diabetes-Risiko, auswirken kann. „High-Protein-Produkte sind hochverarbeitete Lebensmittel, die häufig mehr Protein liefern als nötig. Werden diese Produkte regelmäßig und häufig verzehrt, verdrängen sie zudem gesunde Lebensmittel, wie z.B. Gemüse, Obst, Nüsse, Vollkornprodukte, Hülsenfrüchte und sekundäre Pflanzenstoffe, die im Rahmen einer gesunden Ernährung unentbehrlich sind“, erklärt Ernährungsexpertin Akkaya-Schildhammer. Wenn du trotzdem nicht auf Shakes mit hohem Proteingehalt verzichten möchtest, stellst du diese am besten selbst zusammen. Ein solcher Drink ist zum Beispiel aus Magerquark, Traubensaft, Banane, Haferflocken und etwas Avocado schnell gemacht und ein vollwertiger Mahlzeitenersatz. Im Vergleich zu fertigen High-Protein-Produkten schonst du damit auch deinen Geldbeutel.</w:t>
      </w:r>
    </w:p>
    <w:p w14:paraId="714DC176" w14:textId="77777777" w:rsidP="0035292D" w:rsidR="0035292D" w:rsidRDefault="0035292D" w:rsidRPr="0035292D">
      <w:pPr>
        <w:pStyle w:val="paragraph"/>
        <w:textAlignment w:val="baseline"/>
        <w:rPr>
          <w:rStyle w:val="normaltextrun"/>
          <w:rFonts w:ascii="Arial" w:cs="Arial" w:hAnsi="Arial"/>
          <w:b/>
          <w:iCs/>
          <w:sz w:val="20"/>
          <w:szCs w:val="20"/>
        </w:rPr>
      </w:pPr>
      <w:r w:rsidRPr="0035292D">
        <w:rPr>
          <w:rStyle w:val="normaltextrun"/>
          <w:rFonts w:ascii="Arial" w:cs="Arial" w:hAnsi="Arial"/>
          <w:b/>
          <w:iCs/>
          <w:sz w:val="20"/>
          <w:szCs w:val="20"/>
        </w:rPr>
        <w:t>Sind zu viele Proteine gefährlich?</w:t>
      </w:r>
    </w:p>
    <w:p w14:paraId="2F5DDF23" w14:textId="63A98DC3" w:rsidP="0035292D" w:rsidR="00077EA4" w:rsidRDefault="0035292D">
      <w:pPr>
        <w:pStyle w:val="paragraph"/>
        <w:spacing w:after="160" w:afterAutospacing="0" w:before="0" w:beforeAutospacing="0" w:line="259" w:lineRule="auto"/>
        <w:textAlignment w:val="baseline"/>
        <w:rPr>
          <w:rStyle w:val="normaltextrun"/>
          <w:sz w:val="20"/>
          <w:szCs w:val="20"/>
        </w:rPr>
      </w:pPr>
      <w:r w:rsidRPr="0035292D">
        <w:rPr>
          <w:rStyle w:val="normaltextrun"/>
          <w:rFonts w:ascii="Arial" w:cs="Arial" w:hAnsi="Arial"/>
          <w:iCs/>
          <w:sz w:val="20"/>
          <w:szCs w:val="20"/>
        </w:rPr>
        <w:t>Bei gesunden Erwachsenen sind größere Mengen an Proteinen in der Regel unbedenklich. Denn überflüssiges Protein baut der Körper ab, dabei entsteht Harnstoff, der mit dem Urin ausgeschieden werden muss. Deshalb ist es wichtig, bei hoher Proteinzufuhr viel zu trinken. Vorsicht ist jedoch für ältere Menschen und Personen mit eingeschränkter Nierenfunktion geboten: Hier kann viel Protein problematisch sein und zu einer Verschlechterung führen.</w:t>
      </w:r>
      <w:r w:rsidRPr="0035292D">
        <w:rPr>
          <w:rStyle w:val="normaltextrun"/>
          <w:rFonts w:ascii="Arial" w:cs="Arial" w:hAnsi="Arial"/>
          <w:b/>
          <w:iCs/>
          <w:sz w:val="20"/>
          <w:szCs w:val="20"/>
        </w:rPr>
        <w:t xml:space="preserve"> </w:t>
      </w:r>
    </w:p>
    <w:p w14:paraId="06B68159" w14:textId="0A9BEF67" w:rsidP="0D5CF827" w:rsidR="0D5CF827" w:rsidRDefault="0D5CF827" w:rsidRPr="00A70580">
      <w:pPr>
        <w:rPr>
          <w:rFonts w:ascii="Arial" w:cs="Arial" w:hAnsi="Arial"/>
          <w:b/>
          <w:bCs/>
          <w:color w:themeColor="text1" w:val="000000"/>
          <w:sz w:val="20"/>
          <w:szCs w:val="20"/>
        </w:rPr>
      </w:pPr>
    </w:p>
    <w:p w14:paraId="6790F126" w14:textId="7D379120" w:rsidP="007312A0" w:rsidR="000C1EFA" w:rsidRDefault="00F40577" w:rsidRPr="00AE13C4">
      <w:pPr>
        <w:rPr>
          <w:rFonts w:ascii="Arial" w:cs="Arial" w:hAnsi="Arial"/>
          <w:color w:themeColor="text1" w:val="000000"/>
          <w:sz w:val="20"/>
          <w:szCs w:val="20"/>
        </w:rPr>
      </w:pPr>
      <w:r>
        <w:rPr>
          <w:rFonts w:ascii="Arial" w:cs="Arial" w:hAnsi="Arial"/>
          <w:noProof/>
          <w:color w:val="248391"/>
          <w:sz w:val="20"/>
          <w:szCs w:val="20"/>
          <w:lang w:eastAsia="de-DE"/>
        </w:rPr>
        <mc:AlternateContent>
          <mc:Choice Requires="wps">
            <w:drawing>
              <wp:anchor allowOverlap="1" behindDoc="0" distB="0" distL="114300" distR="114300" distT="0" layoutInCell="1" locked="0" relativeHeight="251658243" simplePos="0" wp14:anchorId="65D019EE" wp14:editId="57E7FC46">
                <wp:simplePos x="0" y="0"/>
                <wp:positionH relativeFrom="column">
                  <wp:posOffset>2790367</wp:posOffset>
                </wp:positionH>
                <wp:positionV relativeFrom="paragraph">
                  <wp:posOffset>273219</wp:posOffset>
                </wp:positionV>
                <wp:extent cx="2418715" cy="1082233"/>
                <wp:effectExtent b="0" l="0" r="0" t="0"/>
                <wp:wrapNone/>
                <wp:docPr id="2059998475" name="Textfeld 4"/>
                <wp:cNvGraphicFramePr/>
                <a:graphic xmlns:a="http://schemas.openxmlformats.org/drawingml/2006/main">
                  <a:graphicData uri="http://schemas.microsoft.com/office/word/2010/wordprocessingShape">
                    <wps:wsp>
                      <wps:cNvSpPr txBox="1"/>
                      <wps:spPr>
                        <a:xfrm>
                          <a:off x="0" y="0"/>
                          <a:ext cx="2418715" cy="1082233"/>
                        </a:xfrm>
                        <a:prstGeom prst="rect">
                          <a:avLst/>
                        </a:prstGeom>
                        <a:noFill/>
                        <a:ln w="6350">
                          <a:noFill/>
                        </a:ln>
                      </wps:spPr>
                      <wps:txbx>
                        <w:txbxContent>
                          <w:p w14:paraId="385FBFB6" w14:textId="44ADD9EF" w:rsidP="00CF079D" w:rsidR="00CF079D" w:rsidRDefault="00CF079D" w:rsidRPr="002D29FA">
                            <w:pPr>
                              <w:jc w:val="center"/>
                              <w:rPr>
                                <w:rFonts w:ascii="Arial" w:cs="Arial" w:hAnsi="Arial"/>
                                <w:i/>
                                <w:iCs/>
                                <w:color w:themeColor="background1" w:val="FFFFFF"/>
                                <w:sz w:val="20"/>
                                <w:szCs w:val="20"/>
                              </w:rPr>
                            </w:pPr>
                            <w:r w:rsidRPr="002D29FA">
                              <w:rPr>
                                <w:rFonts w:ascii="Arial" w:cs="Arial" w:hAnsi="Arial"/>
                                <w:color w:themeColor="background1" w:val="FFFFFF"/>
                                <w:sz w:val="20"/>
                                <w:szCs w:val="20"/>
                              </w:rPr>
                              <w:t xml:space="preserve">Sie finden diesen und weitere Pressetexte, Fotos sowie interessante Infos unter der Web-Adresse: </w:t>
                            </w:r>
                            <w:hyperlink r:id="rId12" w:history="1">
                              <w:r w:rsidRPr="00F40577">
                                <w:rPr>
                                  <w:rStyle w:val="Hyperlink"/>
                                  <w:rFonts w:ascii="Arial" w:cs="Arial" w:hAnsi="Arial"/>
                                  <w:color w:themeColor="background1" w:val="FFFFFF"/>
                                  <w:sz w:val="20"/>
                                  <w:szCs w:val="20"/>
                                </w:rPr>
                                <w:t>www.johannesbad.com/presseportal</w:t>
                              </w:r>
                            </w:hyperlink>
                          </w:p>
                          <w:p w14:paraId="4A9AEF7F" w14:textId="77777777" w:rsidR="00CF079D" w:rsidRDefault="00CF079D"/>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2D29FA">
        <w:rPr>
          <w:rFonts w:ascii="Arial" w:cs="Arial" w:hAnsi="Arial"/>
          <w:noProof/>
          <w:color w:val="248391"/>
          <w:sz w:val="20"/>
          <w:szCs w:val="20"/>
          <w:lang w:eastAsia="de-DE"/>
        </w:rPr>
        <w:drawing>
          <wp:anchor allowOverlap="1" behindDoc="1" distB="0" distL="114300" distR="114300" distT="0" layoutInCell="1" locked="0" relativeHeight="251658240" simplePos="0" wp14:anchorId="3332C658" wp14:editId="713D0232">
            <wp:simplePos x="0" y="0"/>
            <wp:positionH relativeFrom="column">
              <wp:posOffset>2790367</wp:posOffset>
            </wp:positionH>
            <wp:positionV relativeFrom="paragraph">
              <wp:posOffset>64874</wp:posOffset>
            </wp:positionV>
            <wp:extent cx="2418715" cy="1203727"/>
            <wp:effectExtent b="3175" l="0" r="0" t="0"/>
            <wp:wrapNone/>
            <wp:docPr id="1684531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1560" name=""/>
                    <pic:cNvPicPr/>
                  </pic:nvPicPr>
                  <pic:blipFill>
                    <a:blip r:embed="rId14"/>
                    <a:stretch>
                      <a:fillRect/>
                    </a:stretch>
                  </pic:blipFill>
                  <pic:spPr>
                    <a:xfrm>
                      <a:off x="0" y="0"/>
                      <a:ext cx="2422787" cy="1205754"/>
                    </a:xfrm>
                    <a:prstGeom prst="rect">
                      <a:avLst/>
                    </a:prstGeom>
                  </pic:spPr>
                </pic:pic>
              </a:graphicData>
            </a:graphic>
            <wp14:sizeRelH relativeFrom="margin">
              <wp14:pctWidth>0</wp14:pctWidth>
            </wp14:sizeRelH>
            <wp14:sizeRelV relativeFrom="margin">
              <wp14:pctHeight>0</wp14:pctHeight>
            </wp14:sizeRelV>
          </wp:anchor>
        </w:drawing>
      </w:r>
      <w:r w:rsidR="000C1EFA" w:rsidRPr="00131B8C">
        <w:rPr>
          <w:rFonts w:ascii="Arial" w:cs="Arial" w:hAnsi="Arial"/>
          <w:b/>
          <w:bCs/>
          <w:color w:themeColor="text1" w:val="000000"/>
          <w:sz w:val="20"/>
          <w:szCs w:val="20"/>
          <w:lang w:val="en-US"/>
        </w:rPr>
        <w:t>Pressekontakt:</w:t>
      </w:r>
      <w:r w:rsidR="000C1EFA" w:rsidRPr="00131B8C">
        <w:rPr>
          <w:sz w:val="20"/>
          <w:szCs w:val="20"/>
          <w:lang w:val="en-US"/>
        </w:rPr>
        <w:br/>
      </w:r>
      <w:r w:rsidR="000C1EFA" w:rsidRPr="00131B8C">
        <w:rPr>
          <w:rFonts w:ascii="Arial" w:cs="Arial" w:hAnsi="Arial"/>
          <w:color w:themeColor="text1" w:val="000000"/>
          <w:sz w:val="20"/>
          <w:szCs w:val="20"/>
          <w:lang w:val="en-US"/>
        </w:rPr>
        <w:t xml:space="preserve">Johannesbad Holding SE &amp; Co. </w:t>
      </w:r>
      <w:r w:rsidR="000C1EFA" w:rsidRPr="00AE13C4">
        <w:rPr>
          <w:rFonts w:ascii="Arial" w:cs="Arial" w:hAnsi="Arial"/>
          <w:color w:themeColor="text1" w:val="000000"/>
          <w:sz w:val="20"/>
          <w:szCs w:val="20"/>
        </w:rPr>
        <w:t>KG</w:t>
      </w:r>
      <w:r w:rsidR="000C1EFA" w:rsidRPr="00AE13C4">
        <w:rPr>
          <w:sz w:val="20"/>
          <w:szCs w:val="20"/>
        </w:rPr>
        <w:br/>
      </w:r>
      <w:r w:rsidR="00425508" w:rsidRPr="00AE13C4">
        <w:rPr>
          <w:rFonts w:ascii="Arial" w:cs="Arial" w:hAnsi="Arial"/>
          <w:color w:themeColor="text1" w:val="000000"/>
          <w:sz w:val="20"/>
          <w:szCs w:val="20"/>
        </w:rPr>
        <w:t>Janine Simbürger</w:t>
      </w:r>
      <w:r w:rsidR="000C1EFA" w:rsidRPr="00AE13C4">
        <w:rPr>
          <w:sz w:val="20"/>
          <w:szCs w:val="20"/>
        </w:rPr>
        <w:br/>
      </w:r>
      <w:r w:rsidR="000C1EFA" w:rsidRPr="00AE13C4">
        <w:rPr>
          <w:rFonts w:ascii="Arial" w:cs="Arial" w:hAnsi="Arial"/>
          <w:color w:themeColor="text1" w:val="000000"/>
          <w:sz w:val="20"/>
          <w:szCs w:val="20"/>
        </w:rPr>
        <w:t>Johannesstraße 2</w:t>
      </w:r>
      <w:r w:rsidR="000C1EFA" w:rsidRPr="00AE13C4">
        <w:rPr>
          <w:sz w:val="20"/>
          <w:szCs w:val="20"/>
        </w:rPr>
        <w:br/>
      </w:r>
      <w:r w:rsidR="000C1EFA" w:rsidRPr="00AE13C4">
        <w:rPr>
          <w:rFonts w:ascii="Arial" w:cs="Arial" w:hAnsi="Arial"/>
          <w:color w:themeColor="text1" w:val="000000"/>
          <w:sz w:val="20"/>
          <w:szCs w:val="20"/>
        </w:rPr>
        <w:t>94072 Bad Füssing</w:t>
      </w:r>
      <w:r w:rsidR="000C1EFA" w:rsidRPr="00AE13C4">
        <w:rPr>
          <w:sz w:val="20"/>
          <w:szCs w:val="20"/>
        </w:rPr>
        <w:br/>
      </w:r>
      <w:r w:rsidR="000C1EFA" w:rsidRPr="00AE13C4">
        <w:rPr>
          <w:sz w:val="20"/>
          <w:szCs w:val="20"/>
        </w:rPr>
        <w:br/>
      </w:r>
      <w:r w:rsidR="000C1EFA" w:rsidRPr="00AE13C4">
        <w:rPr>
          <w:rFonts w:ascii="Arial" w:cs="Arial" w:hAnsi="Arial"/>
          <w:color w:themeColor="text1" w:val="000000"/>
          <w:sz w:val="20"/>
          <w:szCs w:val="20"/>
        </w:rPr>
        <w:t>Telefon: 08531 23-2</w:t>
      </w:r>
      <w:r w:rsidR="10D39025" w:rsidRPr="00AE13C4">
        <w:rPr>
          <w:rFonts w:ascii="Arial" w:cs="Arial" w:hAnsi="Arial"/>
          <w:color w:themeColor="text1" w:val="000000"/>
          <w:sz w:val="20"/>
          <w:szCs w:val="20"/>
        </w:rPr>
        <w:t>117</w:t>
      </w:r>
      <w:r w:rsidR="000C1EFA" w:rsidRPr="00AE13C4">
        <w:rPr>
          <w:sz w:val="20"/>
          <w:szCs w:val="20"/>
        </w:rPr>
        <w:br/>
      </w:r>
      <w:hyperlink r:id="rId15">
        <w:r w:rsidR="00425508" w:rsidRPr="00AE13C4">
          <w:rPr>
            <w:rStyle w:val="Hyperlink"/>
            <w:rFonts w:ascii="Arial" w:cs="Arial" w:hAnsi="Arial"/>
            <w:sz w:val="20"/>
            <w:szCs w:val="20"/>
          </w:rPr>
          <w:t>janine.simbuerger@johannesbad.com</w:t>
        </w:r>
      </w:hyperlink>
    </w:p>
    <w:p w14:paraId="66FB8919" w14:textId="516E2F06" w:rsidP="007312A0" w:rsidR="002D29FA" w:rsidRDefault="002D29FA">
      <w:pPr>
        <w:rPr>
          <w:rFonts w:ascii="Arial" w:cs="Arial" w:hAnsi="Arial"/>
          <w:color w:val="248391"/>
          <w:sz w:val="20"/>
          <w:szCs w:val="20"/>
        </w:rPr>
      </w:pPr>
    </w:p>
    <w:p w14:paraId="625D6491" w14:textId="2659A4A8" w:rsidP="002D29FA" w:rsidR="002D29FA" w:rsidRDefault="002D29FA" w:rsidRPr="008123AE">
      <w:pPr>
        <w:rPr>
          <w:rFonts w:ascii="Arial" w:cs="Arial" w:hAnsi="Arial"/>
          <w:b/>
          <w:bCs/>
          <w:color w:themeColor="text1" w:val="000000"/>
          <w:sz w:val="18"/>
          <w:szCs w:val="18"/>
        </w:rPr>
      </w:pPr>
      <w:r w:rsidRPr="008123AE">
        <w:rPr>
          <w:rFonts w:ascii="Arial" w:cs="Arial" w:hAnsi="Arial"/>
          <w:b/>
          <w:bCs/>
          <w:color w:themeColor="text1" w:val="000000"/>
          <w:sz w:val="18"/>
          <w:szCs w:val="18"/>
        </w:rPr>
        <w:t>Über die Johannesbad Gruppe</w:t>
      </w:r>
    </w:p>
    <w:p w14:paraId="19BF469F" w14:textId="59FB13FF" w:rsidP="008123AE" w:rsidR="008B34AB" w:rsidRDefault="002D29FA" w:rsidRPr="00CF079D">
      <w:pPr>
        <w:rPr>
          <w:rFonts w:ascii="Arial" w:cs="Arial" w:hAnsi="Arial"/>
          <w:color w:themeColor="text1" w:val="000000"/>
          <w:sz w:val="18"/>
          <w:szCs w:val="18"/>
        </w:rPr>
      </w:pPr>
      <w:r w:rsidRPr="008123AE">
        <w:rPr>
          <w:rFonts w:ascii="Arial" w:cs="Arial" w:hAnsi="Arial"/>
          <w:color w:themeColor="text1" w:val="000000"/>
          <w:sz w:val="18"/>
          <w:szCs w:val="18"/>
        </w:rPr>
        <w:t xml:space="preserve">Die familiengeführte Johannesbad Gruppe umfasst die Geschäftsbereiche Medizin, Zahnmedizin, Hotellerie sowie Fort-, Aus- &amp; Weiterbildung. Dafür engagieren sich in 26 Einrichtungen rund 2.400 Mitarbeiter und Mitarbeiterinnen, die einen Umsatz von etwa 160 Millionen Euro erwirtschaften. Ausgehend von der 1964 eröffneten Johannesbad Therme gehört die Gruppe heute zu den Top Ten der Reha-Anbieter in Deutschland und wurde von der Wirtschaftswoche </w:t>
      </w:r>
      <w:r w:rsidR="00EB7C96">
        <w:rPr>
          <w:rFonts w:ascii="Arial" w:cs="Arial" w:hAnsi="Arial"/>
          <w:color w:themeColor="text1" w:val="000000"/>
          <w:sz w:val="18"/>
          <w:szCs w:val="18"/>
        </w:rPr>
        <w:t xml:space="preserve">2025 zum zweiten Mal in Folge </w:t>
      </w:r>
      <w:r w:rsidRPr="008123AE">
        <w:rPr>
          <w:rFonts w:ascii="Arial" w:cs="Arial" w:hAnsi="Arial"/>
          <w:color w:themeColor="text1" w:val="000000"/>
          <w:sz w:val="18"/>
          <w:szCs w:val="18"/>
        </w:rPr>
        <w:t xml:space="preserve">zum </w:t>
      </w:r>
      <w:r w:rsidR="00EB7C96">
        <w:rPr>
          <w:rFonts w:ascii="Arial" w:cs="Arial" w:hAnsi="Arial"/>
          <w:color w:themeColor="text1" w:val="000000"/>
          <w:sz w:val="18"/>
          <w:szCs w:val="18"/>
        </w:rPr>
        <w:t>besten Gesundheitsdienstleister</w:t>
      </w:r>
      <w:r w:rsidRPr="008123AE">
        <w:rPr>
          <w:rFonts w:ascii="Arial" w:cs="Arial" w:hAnsi="Arial"/>
          <w:color w:themeColor="text1" w:val="000000"/>
          <w:sz w:val="18"/>
          <w:szCs w:val="18"/>
        </w:rPr>
        <w:t xml:space="preserve"> in der Kategorie Reha-Zentrum ausgezeichnet. Für weitere Informationen besuchen Sie </w:t>
      </w:r>
      <w:hyperlink r:id="rId16" w:history="1">
        <w:r w:rsidRPr="008123AE">
          <w:rPr>
            <w:rStyle w:val="Hyperlink"/>
            <w:rFonts w:ascii="Arial" w:cs="Arial" w:hAnsi="Arial"/>
            <w:sz w:val="18"/>
            <w:szCs w:val="18"/>
          </w:rPr>
          <w:t>www.johannesbad.com</w:t>
        </w:r>
      </w:hyperlink>
      <w:r w:rsidRPr="008123AE">
        <w:rPr>
          <w:rFonts w:ascii="Arial" w:cs="Arial" w:hAnsi="Arial"/>
          <w:color w:themeColor="text1" w:val="000000"/>
          <w:sz w:val="18"/>
          <w:szCs w:val="18"/>
        </w:rPr>
        <w:t>.</w:t>
      </w:r>
      <w:r w:rsidR="004B37FE">
        <w:rPr>
          <w:rFonts w:ascii="Arial" w:cs="Arial" w:hAnsi="Arial"/>
          <w:b/>
          <w:bCs/>
          <w:color w:themeColor="text1" w:val="000000"/>
          <w:sz w:val="18"/>
          <w:szCs w:val="18"/>
        </w:rPr>
        <w:softHyphen/>
      </w:r>
    </w:p>
    <w:p w14:paraId="6A856C1A" w14:textId="75845F50" w:rsidP="008123AE" w:rsidR="008B34AB" w:rsidRDefault="008B34AB" w:rsidRPr="008123AE">
      <w:pPr>
        <w:rPr>
          <w:rFonts w:ascii="Arial" w:cs="Arial" w:hAnsi="Arial"/>
          <w:color w:themeColor="text1" w:val="000000"/>
          <w:sz w:val="18"/>
          <w:szCs w:val="18"/>
        </w:rPr>
      </w:pPr>
    </w:p>
    <w:sectPr w:rsidR="008B34AB" w:rsidRPr="008123AE" w:rsidSect="00BB2956">
      <w:footerReference r:id="rId17" w:type="default"/>
      <w:pgSz w:h="16838" w:w="11906"/>
      <w:pgMar w:bottom="1418" w:footer="964" w:gutter="0" w:header="709" w:left="1701" w:right="1418" w:top="1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14E8" w14:textId="77777777" w:rsidR="0072364A" w:rsidRDefault="0072364A" w:rsidP="001C74EF">
      <w:pPr>
        <w:spacing w:after="0" w:line="240" w:lineRule="auto"/>
      </w:pPr>
      <w:r>
        <w:separator/>
      </w:r>
    </w:p>
  </w:endnote>
  <w:endnote w:type="continuationSeparator" w:id="0">
    <w:p w14:paraId="52BA782D" w14:textId="77777777" w:rsidR="0072364A" w:rsidRDefault="0072364A" w:rsidP="001C74EF">
      <w:pPr>
        <w:spacing w:after="0" w:line="240" w:lineRule="auto"/>
      </w:pPr>
      <w:r>
        <w:continuationSeparator/>
      </w:r>
    </w:p>
  </w:endnote>
  <w:endnote w:type="continuationNotice" w:id="1">
    <w:p w14:paraId="03E48609" w14:textId="77777777" w:rsidR="0072364A" w:rsidRDefault="00723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F87D" w14:textId="5026D813" w:rsidR="00BB2956" w:rsidRDefault="00BB2956" w:rsidP="00C878C1">
    <w:pPr>
      <w:pStyle w:val="Fuzeile"/>
      <w:tabs>
        <w:tab w:val="clear" w:pos="4536"/>
        <w:tab w:val="clear" w:pos="9072"/>
        <w:tab w:val="left" w:pos="7141"/>
      </w:tabs>
      <w:ind w:firstLine="5664"/>
      <w:jc w:val="right"/>
    </w:pPr>
  </w:p>
  <w:p w14:paraId="7B68DA58" w14:textId="7D3C35D4" w:rsidR="00BB2956" w:rsidRDefault="00FF425C" w:rsidP="00C878C1">
    <w:pPr>
      <w:pStyle w:val="Fuzeile"/>
      <w:tabs>
        <w:tab w:val="clear" w:pos="4536"/>
        <w:tab w:val="clear" w:pos="9072"/>
        <w:tab w:val="left" w:pos="7141"/>
      </w:tabs>
      <w:ind w:firstLine="5664"/>
      <w:jc w:val="right"/>
    </w:pPr>
    <w:r>
      <w:rPr>
        <w:rFonts w:ascii="Arial" w:hAnsi="Arial" w:cs="Arial"/>
        <w:noProof/>
        <w:color w:val="000000" w:themeColor="text1"/>
        <w:sz w:val="18"/>
        <w:szCs w:val="18"/>
        <w:lang w:eastAsia="de-DE"/>
      </w:rPr>
      <w:drawing>
        <wp:anchor distT="0" distB="0" distL="114300" distR="114300" simplePos="0" relativeHeight="251658240" behindDoc="1" locked="0" layoutInCell="1" allowOverlap="1" wp14:anchorId="5A171DCB" wp14:editId="547C9F10">
          <wp:simplePos x="0" y="0"/>
          <wp:positionH relativeFrom="column">
            <wp:posOffset>-69215</wp:posOffset>
          </wp:positionH>
          <wp:positionV relativeFrom="paragraph">
            <wp:posOffset>51435</wp:posOffset>
          </wp:positionV>
          <wp:extent cx="3703955" cy="449580"/>
          <wp:effectExtent l="0" t="0" r="4445" b="0"/>
          <wp:wrapNone/>
          <wp:docPr id="118204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43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703955" cy="449580"/>
                  </a:xfrm>
                  <a:prstGeom prst="rect">
                    <a:avLst/>
                  </a:prstGeom>
                </pic:spPr>
              </pic:pic>
            </a:graphicData>
          </a:graphic>
          <wp14:sizeRelH relativeFrom="margin">
            <wp14:pctWidth>0</wp14:pctWidth>
          </wp14:sizeRelH>
          <wp14:sizeRelV relativeFrom="margin">
            <wp14:pctHeight>0</wp14:pctHeight>
          </wp14:sizeRelV>
        </wp:anchor>
      </w:drawing>
    </w:r>
  </w:p>
  <w:p w14:paraId="18712981" w14:textId="3EA20855" w:rsidR="00C878C1" w:rsidRPr="00307DCD" w:rsidRDefault="00C878C1" w:rsidP="00C878C1">
    <w:pPr>
      <w:pStyle w:val="Fuzeile"/>
      <w:tabs>
        <w:tab w:val="clear" w:pos="4536"/>
        <w:tab w:val="clear" w:pos="9072"/>
        <w:tab w:val="left" w:pos="7141"/>
      </w:tabs>
      <w:ind w:firstLine="5664"/>
      <w:jc w:val="right"/>
      <w:rPr>
        <w:rFonts w:ascii="Arial" w:hAnsi="Arial" w:cs="Arial"/>
        <w:b/>
        <w:bCs/>
        <w:color w:val="83B8C6"/>
        <w:sz w:val="20"/>
        <w:szCs w:val="20"/>
      </w:rPr>
    </w:pPr>
    <w:r>
      <w:t xml:space="preserve">        </w:t>
    </w:r>
    <w:r w:rsidRPr="00307DCD">
      <w:rPr>
        <w:rFonts w:ascii="Arial" w:hAnsi="Arial" w:cs="Arial"/>
        <w:b/>
        <w:bCs/>
        <w:color w:val="83B8C6"/>
        <w:sz w:val="20"/>
        <w:szCs w:val="20"/>
      </w:rPr>
      <w:t>www.johannesbad.com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9911" w14:textId="77777777" w:rsidR="0072364A" w:rsidRDefault="0072364A" w:rsidP="001C74EF">
      <w:pPr>
        <w:spacing w:after="0" w:line="240" w:lineRule="auto"/>
      </w:pPr>
      <w:r>
        <w:separator/>
      </w:r>
    </w:p>
  </w:footnote>
  <w:footnote w:type="continuationSeparator" w:id="0">
    <w:p w14:paraId="446AA66D" w14:textId="77777777" w:rsidR="0072364A" w:rsidRDefault="0072364A" w:rsidP="001C74EF">
      <w:pPr>
        <w:spacing w:after="0" w:line="240" w:lineRule="auto"/>
      </w:pPr>
      <w:r>
        <w:continuationSeparator/>
      </w:r>
    </w:p>
  </w:footnote>
  <w:footnote w:type="continuationNotice" w:id="1">
    <w:p w14:paraId="1A186B0C" w14:textId="77777777" w:rsidR="0072364A" w:rsidRDefault="007236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180311"/>
    <w:multiLevelType w:val="hybridMultilevel"/>
    <w:tmpl w:val="C726B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3359A2"/>
    <w:multiLevelType w:val="hybridMultilevel"/>
    <w:tmpl w:val="49A0F7AC"/>
    <w:lvl w:ilvl="0" w:tplc="D2B86514">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4"/>
  </w:num>
  <w:num w:numId="5">
    <w:abstractNumId w:val="5"/>
  </w:num>
  <w:num w:numId="6">
    <w:abstractNumId w:val="8"/>
  </w:num>
  <w:num w:numId="7">
    <w:abstractNumId w:val="1"/>
  </w:num>
  <w:num w:numId="8">
    <w:abstractNumId w:val="11"/>
  </w:num>
  <w:num w:numId="9">
    <w:abstractNumId w:val="9"/>
  </w:num>
  <w:num w:numId="10">
    <w:abstractNumId w:val="3"/>
  </w:num>
  <w:num w:numId="11">
    <w:abstractNumId w:val="7"/>
  </w:num>
  <w:num w:numId="12">
    <w:abstractNumId w:val="0"/>
  </w:num>
  <w:num w:numId="13">
    <w:abstractNumId w:val="6"/>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2360"/>
    <w:rsid w:val="00006D39"/>
    <w:rsid w:val="00020125"/>
    <w:rsid w:val="000231F4"/>
    <w:rsid w:val="00031B00"/>
    <w:rsid w:val="000379C5"/>
    <w:rsid w:val="00047868"/>
    <w:rsid w:val="00051CA5"/>
    <w:rsid w:val="00060F73"/>
    <w:rsid w:val="000660B8"/>
    <w:rsid w:val="00077EA4"/>
    <w:rsid w:val="00085AF6"/>
    <w:rsid w:val="0008621F"/>
    <w:rsid w:val="000872B8"/>
    <w:rsid w:val="00092778"/>
    <w:rsid w:val="00093306"/>
    <w:rsid w:val="000933F3"/>
    <w:rsid w:val="00095F26"/>
    <w:rsid w:val="00097312"/>
    <w:rsid w:val="000A61EC"/>
    <w:rsid w:val="000B400F"/>
    <w:rsid w:val="000C02AE"/>
    <w:rsid w:val="000C1EFA"/>
    <w:rsid w:val="000C32FF"/>
    <w:rsid w:val="000C5AA8"/>
    <w:rsid w:val="000D4271"/>
    <w:rsid w:val="000E64EC"/>
    <w:rsid w:val="000F6687"/>
    <w:rsid w:val="00105E5E"/>
    <w:rsid w:val="00105FAE"/>
    <w:rsid w:val="00106995"/>
    <w:rsid w:val="00113150"/>
    <w:rsid w:val="00117A01"/>
    <w:rsid w:val="00120F59"/>
    <w:rsid w:val="00123BBA"/>
    <w:rsid w:val="001240EC"/>
    <w:rsid w:val="00130C01"/>
    <w:rsid w:val="00131B8C"/>
    <w:rsid w:val="001354B0"/>
    <w:rsid w:val="001500A5"/>
    <w:rsid w:val="00152A22"/>
    <w:rsid w:val="00157F2B"/>
    <w:rsid w:val="0016068F"/>
    <w:rsid w:val="0016571C"/>
    <w:rsid w:val="00171E42"/>
    <w:rsid w:val="001727CC"/>
    <w:rsid w:val="00173068"/>
    <w:rsid w:val="0017707D"/>
    <w:rsid w:val="001837CE"/>
    <w:rsid w:val="0018516E"/>
    <w:rsid w:val="001871D1"/>
    <w:rsid w:val="00190D9F"/>
    <w:rsid w:val="001B0271"/>
    <w:rsid w:val="001B7F21"/>
    <w:rsid w:val="001C74EF"/>
    <w:rsid w:val="001C767F"/>
    <w:rsid w:val="001C799B"/>
    <w:rsid w:val="001D13E1"/>
    <w:rsid w:val="001E100C"/>
    <w:rsid w:val="001F7AB8"/>
    <w:rsid w:val="00207DFB"/>
    <w:rsid w:val="0021468F"/>
    <w:rsid w:val="002216A0"/>
    <w:rsid w:val="00225990"/>
    <w:rsid w:val="0023365A"/>
    <w:rsid w:val="00235271"/>
    <w:rsid w:val="00240F44"/>
    <w:rsid w:val="00242C1E"/>
    <w:rsid w:val="00251CDD"/>
    <w:rsid w:val="00254CA0"/>
    <w:rsid w:val="002552A8"/>
    <w:rsid w:val="0026287F"/>
    <w:rsid w:val="00274F42"/>
    <w:rsid w:val="002816CC"/>
    <w:rsid w:val="00282F35"/>
    <w:rsid w:val="00286869"/>
    <w:rsid w:val="00290C6A"/>
    <w:rsid w:val="00295235"/>
    <w:rsid w:val="002B7CE3"/>
    <w:rsid w:val="002C0C76"/>
    <w:rsid w:val="002C1025"/>
    <w:rsid w:val="002D05DF"/>
    <w:rsid w:val="002D0CDB"/>
    <w:rsid w:val="002D29FA"/>
    <w:rsid w:val="002E0B93"/>
    <w:rsid w:val="002E67FC"/>
    <w:rsid w:val="002E7E84"/>
    <w:rsid w:val="002F1E3D"/>
    <w:rsid w:val="003012E1"/>
    <w:rsid w:val="00305EBD"/>
    <w:rsid w:val="0030752C"/>
    <w:rsid w:val="00307DCD"/>
    <w:rsid w:val="003101AB"/>
    <w:rsid w:val="003225D3"/>
    <w:rsid w:val="0032495F"/>
    <w:rsid w:val="00330458"/>
    <w:rsid w:val="00332EE2"/>
    <w:rsid w:val="00336BE7"/>
    <w:rsid w:val="00337117"/>
    <w:rsid w:val="00341FA5"/>
    <w:rsid w:val="00345F49"/>
    <w:rsid w:val="0035292D"/>
    <w:rsid w:val="003567DB"/>
    <w:rsid w:val="00357BA4"/>
    <w:rsid w:val="003601D5"/>
    <w:rsid w:val="0036250B"/>
    <w:rsid w:val="00366F88"/>
    <w:rsid w:val="003720A0"/>
    <w:rsid w:val="00374363"/>
    <w:rsid w:val="00377EE7"/>
    <w:rsid w:val="003A49F6"/>
    <w:rsid w:val="003B771B"/>
    <w:rsid w:val="003C1959"/>
    <w:rsid w:val="003E0C24"/>
    <w:rsid w:val="003E0F42"/>
    <w:rsid w:val="003F45D3"/>
    <w:rsid w:val="003F54B5"/>
    <w:rsid w:val="0041124C"/>
    <w:rsid w:val="0042081D"/>
    <w:rsid w:val="00425508"/>
    <w:rsid w:val="00431FA9"/>
    <w:rsid w:val="0043279D"/>
    <w:rsid w:val="00435F52"/>
    <w:rsid w:val="00440633"/>
    <w:rsid w:val="00440D9A"/>
    <w:rsid w:val="004411D8"/>
    <w:rsid w:val="00446317"/>
    <w:rsid w:val="00447086"/>
    <w:rsid w:val="00454ED0"/>
    <w:rsid w:val="00455BB3"/>
    <w:rsid w:val="0046030F"/>
    <w:rsid w:val="00461634"/>
    <w:rsid w:val="0048182B"/>
    <w:rsid w:val="00484278"/>
    <w:rsid w:val="0049430B"/>
    <w:rsid w:val="00495179"/>
    <w:rsid w:val="004954D1"/>
    <w:rsid w:val="004A330B"/>
    <w:rsid w:val="004B37FE"/>
    <w:rsid w:val="004B59A9"/>
    <w:rsid w:val="004C2FB5"/>
    <w:rsid w:val="004C4F87"/>
    <w:rsid w:val="004C702B"/>
    <w:rsid w:val="004D2620"/>
    <w:rsid w:val="004D66A4"/>
    <w:rsid w:val="004E3E9F"/>
    <w:rsid w:val="004F1303"/>
    <w:rsid w:val="004F6E73"/>
    <w:rsid w:val="004F7D4B"/>
    <w:rsid w:val="00502B50"/>
    <w:rsid w:val="00506A37"/>
    <w:rsid w:val="005141E7"/>
    <w:rsid w:val="00522409"/>
    <w:rsid w:val="00532751"/>
    <w:rsid w:val="00535664"/>
    <w:rsid w:val="005439A1"/>
    <w:rsid w:val="00547E34"/>
    <w:rsid w:val="00556FCF"/>
    <w:rsid w:val="00566272"/>
    <w:rsid w:val="00574B52"/>
    <w:rsid w:val="0057517B"/>
    <w:rsid w:val="005832E3"/>
    <w:rsid w:val="00591A90"/>
    <w:rsid w:val="005A3023"/>
    <w:rsid w:val="005A4CCE"/>
    <w:rsid w:val="005A6999"/>
    <w:rsid w:val="005B3FD9"/>
    <w:rsid w:val="005D0F69"/>
    <w:rsid w:val="005D13DC"/>
    <w:rsid w:val="005D279D"/>
    <w:rsid w:val="005D76FE"/>
    <w:rsid w:val="005E1275"/>
    <w:rsid w:val="005E1C66"/>
    <w:rsid w:val="005E4689"/>
    <w:rsid w:val="005E76AF"/>
    <w:rsid w:val="005F486D"/>
    <w:rsid w:val="005F7EEC"/>
    <w:rsid w:val="00601590"/>
    <w:rsid w:val="00603B02"/>
    <w:rsid w:val="00606376"/>
    <w:rsid w:val="00634351"/>
    <w:rsid w:val="00641DAF"/>
    <w:rsid w:val="0064648B"/>
    <w:rsid w:val="00646CBD"/>
    <w:rsid w:val="00656F86"/>
    <w:rsid w:val="00661644"/>
    <w:rsid w:val="00665E44"/>
    <w:rsid w:val="00673DE9"/>
    <w:rsid w:val="0067646C"/>
    <w:rsid w:val="0067706B"/>
    <w:rsid w:val="00680D42"/>
    <w:rsid w:val="00681123"/>
    <w:rsid w:val="00681869"/>
    <w:rsid w:val="00681954"/>
    <w:rsid w:val="00683D7D"/>
    <w:rsid w:val="00692242"/>
    <w:rsid w:val="006922F3"/>
    <w:rsid w:val="0069585E"/>
    <w:rsid w:val="006A1E22"/>
    <w:rsid w:val="006A3156"/>
    <w:rsid w:val="006A7EF0"/>
    <w:rsid w:val="006B5A60"/>
    <w:rsid w:val="006C643A"/>
    <w:rsid w:val="006C6F86"/>
    <w:rsid w:val="006D2C01"/>
    <w:rsid w:val="006D6E5A"/>
    <w:rsid w:val="006D7783"/>
    <w:rsid w:val="006E078F"/>
    <w:rsid w:val="006E091B"/>
    <w:rsid w:val="006E0BDE"/>
    <w:rsid w:val="006F12EA"/>
    <w:rsid w:val="006F4340"/>
    <w:rsid w:val="0070352A"/>
    <w:rsid w:val="00703B72"/>
    <w:rsid w:val="00707A6E"/>
    <w:rsid w:val="00720126"/>
    <w:rsid w:val="007216D2"/>
    <w:rsid w:val="00721A43"/>
    <w:rsid w:val="0072364A"/>
    <w:rsid w:val="0072558C"/>
    <w:rsid w:val="00726F7E"/>
    <w:rsid w:val="007312A0"/>
    <w:rsid w:val="007435F6"/>
    <w:rsid w:val="007439B4"/>
    <w:rsid w:val="007505C5"/>
    <w:rsid w:val="007513AB"/>
    <w:rsid w:val="00753BB1"/>
    <w:rsid w:val="007616FA"/>
    <w:rsid w:val="00761A53"/>
    <w:rsid w:val="00765934"/>
    <w:rsid w:val="0077696F"/>
    <w:rsid w:val="00777D82"/>
    <w:rsid w:val="0078526E"/>
    <w:rsid w:val="00787810"/>
    <w:rsid w:val="00796E02"/>
    <w:rsid w:val="007A2300"/>
    <w:rsid w:val="007B3008"/>
    <w:rsid w:val="007B3896"/>
    <w:rsid w:val="007D4797"/>
    <w:rsid w:val="007E1243"/>
    <w:rsid w:val="007F4F19"/>
    <w:rsid w:val="007F7AFE"/>
    <w:rsid w:val="00805F8C"/>
    <w:rsid w:val="00810261"/>
    <w:rsid w:val="008123AE"/>
    <w:rsid w:val="008235BA"/>
    <w:rsid w:val="00823A20"/>
    <w:rsid w:val="00827D43"/>
    <w:rsid w:val="00831CAF"/>
    <w:rsid w:val="00844CDC"/>
    <w:rsid w:val="00845B12"/>
    <w:rsid w:val="00845DE8"/>
    <w:rsid w:val="00846F51"/>
    <w:rsid w:val="00851271"/>
    <w:rsid w:val="008560CF"/>
    <w:rsid w:val="00861AC1"/>
    <w:rsid w:val="00861E64"/>
    <w:rsid w:val="00863552"/>
    <w:rsid w:val="00864B42"/>
    <w:rsid w:val="008655AE"/>
    <w:rsid w:val="0088042C"/>
    <w:rsid w:val="0088064C"/>
    <w:rsid w:val="008841E5"/>
    <w:rsid w:val="008927F5"/>
    <w:rsid w:val="0089596F"/>
    <w:rsid w:val="008A421A"/>
    <w:rsid w:val="008B2346"/>
    <w:rsid w:val="008B34AB"/>
    <w:rsid w:val="008C2272"/>
    <w:rsid w:val="008C3B24"/>
    <w:rsid w:val="008D114F"/>
    <w:rsid w:val="008D614E"/>
    <w:rsid w:val="008D63C8"/>
    <w:rsid w:val="008D65FE"/>
    <w:rsid w:val="008E272A"/>
    <w:rsid w:val="008E653B"/>
    <w:rsid w:val="008F2F9E"/>
    <w:rsid w:val="008F38B9"/>
    <w:rsid w:val="008F396F"/>
    <w:rsid w:val="00900BB8"/>
    <w:rsid w:val="0091263D"/>
    <w:rsid w:val="00913B14"/>
    <w:rsid w:val="00916842"/>
    <w:rsid w:val="009207C1"/>
    <w:rsid w:val="00921CBF"/>
    <w:rsid w:val="00932C29"/>
    <w:rsid w:val="00937A54"/>
    <w:rsid w:val="00951F24"/>
    <w:rsid w:val="00954E21"/>
    <w:rsid w:val="009740CE"/>
    <w:rsid w:val="0098028E"/>
    <w:rsid w:val="00986889"/>
    <w:rsid w:val="009868DD"/>
    <w:rsid w:val="009A3454"/>
    <w:rsid w:val="009A4C29"/>
    <w:rsid w:val="009A53DE"/>
    <w:rsid w:val="009B3E75"/>
    <w:rsid w:val="009B476E"/>
    <w:rsid w:val="009B4AF1"/>
    <w:rsid w:val="009B7F64"/>
    <w:rsid w:val="009C273F"/>
    <w:rsid w:val="009C7720"/>
    <w:rsid w:val="009D6213"/>
    <w:rsid w:val="009E39D3"/>
    <w:rsid w:val="009E4E2C"/>
    <w:rsid w:val="009E5F6B"/>
    <w:rsid w:val="009E625A"/>
    <w:rsid w:val="009F036A"/>
    <w:rsid w:val="00A07316"/>
    <w:rsid w:val="00A15108"/>
    <w:rsid w:val="00A154EA"/>
    <w:rsid w:val="00A266ED"/>
    <w:rsid w:val="00A3238E"/>
    <w:rsid w:val="00A3284A"/>
    <w:rsid w:val="00A3547C"/>
    <w:rsid w:val="00A41226"/>
    <w:rsid w:val="00A4452F"/>
    <w:rsid w:val="00A5190E"/>
    <w:rsid w:val="00A53DEF"/>
    <w:rsid w:val="00A60777"/>
    <w:rsid w:val="00A657EE"/>
    <w:rsid w:val="00A668FF"/>
    <w:rsid w:val="00A70580"/>
    <w:rsid w:val="00A70CC4"/>
    <w:rsid w:val="00A71F00"/>
    <w:rsid w:val="00A77406"/>
    <w:rsid w:val="00A82AE2"/>
    <w:rsid w:val="00A85E84"/>
    <w:rsid w:val="00A9080D"/>
    <w:rsid w:val="00A95CF1"/>
    <w:rsid w:val="00A969E6"/>
    <w:rsid w:val="00A9734F"/>
    <w:rsid w:val="00AA30C1"/>
    <w:rsid w:val="00AA49C7"/>
    <w:rsid w:val="00AB028F"/>
    <w:rsid w:val="00AB10A6"/>
    <w:rsid w:val="00AB30B2"/>
    <w:rsid w:val="00AB5910"/>
    <w:rsid w:val="00AB63CA"/>
    <w:rsid w:val="00AB6876"/>
    <w:rsid w:val="00AC00C2"/>
    <w:rsid w:val="00AD3484"/>
    <w:rsid w:val="00AD5D1A"/>
    <w:rsid w:val="00AD691B"/>
    <w:rsid w:val="00AE024F"/>
    <w:rsid w:val="00AE0619"/>
    <w:rsid w:val="00AE13C4"/>
    <w:rsid w:val="00AE3947"/>
    <w:rsid w:val="00AE4B6C"/>
    <w:rsid w:val="00AF4266"/>
    <w:rsid w:val="00AF7A56"/>
    <w:rsid w:val="00B00AB3"/>
    <w:rsid w:val="00B01462"/>
    <w:rsid w:val="00B01514"/>
    <w:rsid w:val="00B0346F"/>
    <w:rsid w:val="00B04022"/>
    <w:rsid w:val="00B066D4"/>
    <w:rsid w:val="00B10F54"/>
    <w:rsid w:val="00B1148F"/>
    <w:rsid w:val="00B17165"/>
    <w:rsid w:val="00B263C4"/>
    <w:rsid w:val="00B31103"/>
    <w:rsid w:val="00B349E8"/>
    <w:rsid w:val="00B47383"/>
    <w:rsid w:val="00B475CE"/>
    <w:rsid w:val="00B61FAF"/>
    <w:rsid w:val="00B8086A"/>
    <w:rsid w:val="00B846E7"/>
    <w:rsid w:val="00B87C23"/>
    <w:rsid w:val="00B90219"/>
    <w:rsid w:val="00B9132A"/>
    <w:rsid w:val="00B94463"/>
    <w:rsid w:val="00B9688F"/>
    <w:rsid w:val="00B96DBE"/>
    <w:rsid w:val="00BA22AA"/>
    <w:rsid w:val="00BB2956"/>
    <w:rsid w:val="00BB7B52"/>
    <w:rsid w:val="00BC27E7"/>
    <w:rsid w:val="00BC3D12"/>
    <w:rsid w:val="00BD162A"/>
    <w:rsid w:val="00BE1919"/>
    <w:rsid w:val="00BE735A"/>
    <w:rsid w:val="00BF1129"/>
    <w:rsid w:val="00BF1D41"/>
    <w:rsid w:val="00C03479"/>
    <w:rsid w:val="00C07197"/>
    <w:rsid w:val="00C07F28"/>
    <w:rsid w:val="00C111EC"/>
    <w:rsid w:val="00C11255"/>
    <w:rsid w:val="00C13577"/>
    <w:rsid w:val="00C14C3F"/>
    <w:rsid w:val="00C23ABD"/>
    <w:rsid w:val="00C27DFA"/>
    <w:rsid w:val="00C3515B"/>
    <w:rsid w:val="00C40661"/>
    <w:rsid w:val="00C43663"/>
    <w:rsid w:val="00C45273"/>
    <w:rsid w:val="00C53AB7"/>
    <w:rsid w:val="00C60758"/>
    <w:rsid w:val="00C63E7B"/>
    <w:rsid w:val="00C66BEC"/>
    <w:rsid w:val="00C67A67"/>
    <w:rsid w:val="00C74FE6"/>
    <w:rsid w:val="00C756FC"/>
    <w:rsid w:val="00C775E9"/>
    <w:rsid w:val="00C81917"/>
    <w:rsid w:val="00C82D3B"/>
    <w:rsid w:val="00C878C1"/>
    <w:rsid w:val="00C9359A"/>
    <w:rsid w:val="00CA44FA"/>
    <w:rsid w:val="00CA5AF3"/>
    <w:rsid w:val="00CB3B72"/>
    <w:rsid w:val="00CB4F00"/>
    <w:rsid w:val="00CB6A58"/>
    <w:rsid w:val="00CD2292"/>
    <w:rsid w:val="00CD44B4"/>
    <w:rsid w:val="00CD5565"/>
    <w:rsid w:val="00CE2468"/>
    <w:rsid w:val="00CE4031"/>
    <w:rsid w:val="00CE6213"/>
    <w:rsid w:val="00CF079D"/>
    <w:rsid w:val="00CF5894"/>
    <w:rsid w:val="00CF5D79"/>
    <w:rsid w:val="00CF651F"/>
    <w:rsid w:val="00D005C9"/>
    <w:rsid w:val="00D03C9F"/>
    <w:rsid w:val="00D13A33"/>
    <w:rsid w:val="00D13CCE"/>
    <w:rsid w:val="00D267BB"/>
    <w:rsid w:val="00D34E3D"/>
    <w:rsid w:val="00D3591D"/>
    <w:rsid w:val="00D43E91"/>
    <w:rsid w:val="00D51A4F"/>
    <w:rsid w:val="00D57407"/>
    <w:rsid w:val="00D579A0"/>
    <w:rsid w:val="00D6295C"/>
    <w:rsid w:val="00D71AD8"/>
    <w:rsid w:val="00D73046"/>
    <w:rsid w:val="00D760B2"/>
    <w:rsid w:val="00D83D68"/>
    <w:rsid w:val="00D86686"/>
    <w:rsid w:val="00D9122F"/>
    <w:rsid w:val="00D918B8"/>
    <w:rsid w:val="00D939E1"/>
    <w:rsid w:val="00D948FF"/>
    <w:rsid w:val="00DA14C8"/>
    <w:rsid w:val="00DA6D49"/>
    <w:rsid w:val="00DB08CA"/>
    <w:rsid w:val="00DB1F8B"/>
    <w:rsid w:val="00DB3041"/>
    <w:rsid w:val="00DB3510"/>
    <w:rsid w:val="00DB5A10"/>
    <w:rsid w:val="00DB7C38"/>
    <w:rsid w:val="00DC1DA4"/>
    <w:rsid w:val="00DC4600"/>
    <w:rsid w:val="00DE4B55"/>
    <w:rsid w:val="00DE52F6"/>
    <w:rsid w:val="00DE7F7D"/>
    <w:rsid w:val="00DF5E89"/>
    <w:rsid w:val="00DF67AC"/>
    <w:rsid w:val="00E017F4"/>
    <w:rsid w:val="00E039C2"/>
    <w:rsid w:val="00E05E56"/>
    <w:rsid w:val="00E0744D"/>
    <w:rsid w:val="00E124AE"/>
    <w:rsid w:val="00E12A75"/>
    <w:rsid w:val="00E16845"/>
    <w:rsid w:val="00E2167F"/>
    <w:rsid w:val="00E324DE"/>
    <w:rsid w:val="00E37B96"/>
    <w:rsid w:val="00E37E42"/>
    <w:rsid w:val="00E45FA7"/>
    <w:rsid w:val="00E46A17"/>
    <w:rsid w:val="00E46B8C"/>
    <w:rsid w:val="00E4794F"/>
    <w:rsid w:val="00E505A0"/>
    <w:rsid w:val="00E512BC"/>
    <w:rsid w:val="00E522F0"/>
    <w:rsid w:val="00E70466"/>
    <w:rsid w:val="00E71975"/>
    <w:rsid w:val="00E73E37"/>
    <w:rsid w:val="00E77042"/>
    <w:rsid w:val="00E95EBD"/>
    <w:rsid w:val="00EA00CF"/>
    <w:rsid w:val="00EA15C4"/>
    <w:rsid w:val="00EA3997"/>
    <w:rsid w:val="00EB5377"/>
    <w:rsid w:val="00EB7C96"/>
    <w:rsid w:val="00EC0E28"/>
    <w:rsid w:val="00EC0F91"/>
    <w:rsid w:val="00EC161F"/>
    <w:rsid w:val="00EC29E7"/>
    <w:rsid w:val="00EC5CC7"/>
    <w:rsid w:val="00EC6443"/>
    <w:rsid w:val="00ED222B"/>
    <w:rsid w:val="00ED4BCD"/>
    <w:rsid w:val="00EE0B56"/>
    <w:rsid w:val="00EE415F"/>
    <w:rsid w:val="00EF5E63"/>
    <w:rsid w:val="00F03496"/>
    <w:rsid w:val="00F038C1"/>
    <w:rsid w:val="00F17175"/>
    <w:rsid w:val="00F17B95"/>
    <w:rsid w:val="00F20168"/>
    <w:rsid w:val="00F22292"/>
    <w:rsid w:val="00F23E5F"/>
    <w:rsid w:val="00F27B97"/>
    <w:rsid w:val="00F30F8D"/>
    <w:rsid w:val="00F35F9D"/>
    <w:rsid w:val="00F40577"/>
    <w:rsid w:val="00F43FB7"/>
    <w:rsid w:val="00F67903"/>
    <w:rsid w:val="00F76B7E"/>
    <w:rsid w:val="00F775B9"/>
    <w:rsid w:val="00F8348F"/>
    <w:rsid w:val="00F92A16"/>
    <w:rsid w:val="00F96ECE"/>
    <w:rsid w:val="00FA2404"/>
    <w:rsid w:val="00FA3F6D"/>
    <w:rsid w:val="00FA51AB"/>
    <w:rsid w:val="00FA5C8B"/>
    <w:rsid w:val="00FC6773"/>
    <w:rsid w:val="00FD10CE"/>
    <w:rsid w:val="00FD2994"/>
    <w:rsid w:val="00FE08E5"/>
    <w:rsid w:val="00FF3B42"/>
    <w:rsid w:val="00FF425C"/>
    <w:rsid w:val="00FF57DB"/>
    <w:rsid w:val="00FF6451"/>
    <w:rsid w:val="04F2645F"/>
    <w:rsid w:val="079CC823"/>
    <w:rsid w:val="086AE1E1"/>
    <w:rsid w:val="098B0C8C"/>
    <w:rsid w:val="0D5CF827"/>
    <w:rsid w:val="10D39025"/>
    <w:rsid w:val="14472F86"/>
    <w:rsid w:val="15A27174"/>
    <w:rsid w:val="18F6AA60"/>
    <w:rsid w:val="1B8BA162"/>
    <w:rsid w:val="1DA1C57B"/>
    <w:rsid w:val="2144FD3A"/>
    <w:rsid w:val="2203AD61"/>
    <w:rsid w:val="220AE965"/>
    <w:rsid w:val="22608BC5"/>
    <w:rsid w:val="233B7F4A"/>
    <w:rsid w:val="2345CFD1"/>
    <w:rsid w:val="27588D2F"/>
    <w:rsid w:val="2932BB51"/>
    <w:rsid w:val="2AF73F2C"/>
    <w:rsid w:val="3229D135"/>
    <w:rsid w:val="35525F56"/>
    <w:rsid w:val="378D7D19"/>
    <w:rsid w:val="41FDADA3"/>
    <w:rsid w:val="45A6CE19"/>
    <w:rsid w:val="49A0B0F7"/>
    <w:rsid w:val="4B4DADD2"/>
    <w:rsid w:val="4C504B2C"/>
    <w:rsid w:val="52C8C02D"/>
    <w:rsid w:val="5565A606"/>
    <w:rsid w:val="58CB0F4C"/>
    <w:rsid w:val="5EAAAC13"/>
    <w:rsid w:val="629D64CD"/>
    <w:rsid w:val="644DAC63"/>
    <w:rsid w:val="6D13CEBB"/>
    <w:rsid w:val="6DF9F97B"/>
    <w:rsid w:val="6F13FEE8"/>
    <w:rsid w:val="740A2774"/>
    <w:rsid w:val="769A486F"/>
    <w:rsid w:val="77C3DD79"/>
    <w:rsid w:val="7BDB8C08"/>
    <w:rsid w:val="7CB51853"/>
    <w:rsid w:val="7EE456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55F3E"/>
  <w15:chartTrackingRefBased/>
  <w15:docId w15:val="{D7569830-9859-41D4-9316-758A24E3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167602037">
      <w:bodyDiv w:val="1"/>
      <w:marLeft w:val="0"/>
      <w:marRight w:val="0"/>
      <w:marTop w:val="0"/>
      <w:marBottom w:val="0"/>
      <w:divBdr>
        <w:top w:val="none" w:sz="0" w:space="0" w:color="auto"/>
        <w:left w:val="none" w:sz="0" w:space="0" w:color="auto"/>
        <w:bottom w:val="none" w:sz="0" w:space="0" w:color="auto"/>
        <w:right w:val="none" w:sz="0" w:space="0" w:color="auto"/>
      </w:divBdr>
      <w:divsChild>
        <w:div w:id="1739159817">
          <w:marLeft w:val="0"/>
          <w:marRight w:val="0"/>
          <w:marTop w:val="0"/>
          <w:marBottom w:val="0"/>
          <w:divBdr>
            <w:top w:val="none" w:sz="0" w:space="0" w:color="auto"/>
            <w:left w:val="none" w:sz="0" w:space="0" w:color="auto"/>
            <w:bottom w:val="none" w:sz="0" w:space="0" w:color="auto"/>
            <w:right w:val="none" w:sz="0" w:space="0" w:color="auto"/>
          </w:divBdr>
          <w:divsChild>
            <w:div w:id="9453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793">
      <w:bodyDiv w:val="1"/>
      <w:marLeft w:val="0"/>
      <w:marRight w:val="0"/>
      <w:marTop w:val="0"/>
      <w:marBottom w:val="0"/>
      <w:divBdr>
        <w:top w:val="none" w:sz="0" w:space="0" w:color="auto"/>
        <w:left w:val="none" w:sz="0" w:space="0" w:color="auto"/>
        <w:bottom w:val="none" w:sz="0" w:space="0" w:color="auto"/>
        <w:right w:val="none" w:sz="0" w:space="0" w:color="auto"/>
      </w:divBdr>
      <w:divsChild>
        <w:div w:id="1165827845">
          <w:marLeft w:val="0"/>
          <w:marRight w:val="0"/>
          <w:marTop w:val="0"/>
          <w:marBottom w:val="0"/>
          <w:divBdr>
            <w:top w:val="none" w:sz="0" w:space="0" w:color="auto"/>
            <w:left w:val="none" w:sz="0" w:space="0" w:color="auto"/>
            <w:bottom w:val="none" w:sz="0" w:space="0" w:color="auto"/>
            <w:right w:val="none" w:sz="0" w:space="0" w:color="auto"/>
          </w:divBdr>
          <w:divsChild>
            <w:div w:id="19728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1925">
      <w:bodyDiv w:val="1"/>
      <w:marLeft w:val="0"/>
      <w:marRight w:val="0"/>
      <w:marTop w:val="0"/>
      <w:marBottom w:val="0"/>
      <w:divBdr>
        <w:top w:val="none" w:sz="0" w:space="0" w:color="auto"/>
        <w:left w:val="none" w:sz="0" w:space="0" w:color="auto"/>
        <w:bottom w:val="none" w:sz="0" w:space="0" w:color="auto"/>
        <w:right w:val="none" w:sz="0" w:space="0" w:color="auto"/>
      </w:divBdr>
      <w:divsChild>
        <w:div w:id="233857625">
          <w:marLeft w:val="0"/>
          <w:marRight w:val="0"/>
          <w:marTop w:val="0"/>
          <w:marBottom w:val="0"/>
          <w:divBdr>
            <w:top w:val="none" w:sz="0" w:space="0" w:color="auto"/>
            <w:left w:val="none" w:sz="0" w:space="0" w:color="auto"/>
            <w:bottom w:val="none" w:sz="0" w:space="0" w:color="auto"/>
            <w:right w:val="none" w:sz="0" w:space="0" w:color="auto"/>
          </w:divBdr>
          <w:divsChild>
            <w:div w:id="19498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4493">
      <w:bodyDiv w:val="1"/>
      <w:marLeft w:val="0"/>
      <w:marRight w:val="0"/>
      <w:marTop w:val="0"/>
      <w:marBottom w:val="0"/>
      <w:divBdr>
        <w:top w:val="none" w:sz="0" w:space="0" w:color="auto"/>
        <w:left w:val="none" w:sz="0" w:space="0" w:color="auto"/>
        <w:bottom w:val="none" w:sz="0" w:space="0" w:color="auto"/>
        <w:right w:val="none" w:sz="0" w:space="0" w:color="auto"/>
      </w:divBdr>
      <w:divsChild>
        <w:div w:id="40596355">
          <w:marLeft w:val="0"/>
          <w:marRight w:val="0"/>
          <w:marTop w:val="0"/>
          <w:marBottom w:val="0"/>
          <w:divBdr>
            <w:top w:val="none" w:sz="0" w:space="0" w:color="auto"/>
            <w:left w:val="none" w:sz="0" w:space="0" w:color="auto"/>
            <w:bottom w:val="none" w:sz="0" w:space="0" w:color="auto"/>
            <w:right w:val="none" w:sz="0" w:space="0" w:color="auto"/>
          </w:divBdr>
          <w:divsChild>
            <w:div w:id="6335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8072">
      <w:bodyDiv w:val="1"/>
      <w:marLeft w:val="0"/>
      <w:marRight w:val="0"/>
      <w:marTop w:val="0"/>
      <w:marBottom w:val="0"/>
      <w:divBdr>
        <w:top w:val="none" w:sz="0" w:space="0" w:color="auto"/>
        <w:left w:val="none" w:sz="0" w:space="0" w:color="auto"/>
        <w:bottom w:val="none" w:sz="0" w:space="0" w:color="auto"/>
        <w:right w:val="none" w:sz="0" w:space="0" w:color="auto"/>
      </w:divBdr>
      <w:divsChild>
        <w:div w:id="1545216583">
          <w:marLeft w:val="0"/>
          <w:marRight w:val="0"/>
          <w:marTop w:val="0"/>
          <w:marBottom w:val="0"/>
          <w:divBdr>
            <w:top w:val="none" w:sz="0" w:space="0" w:color="auto"/>
            <w:left w:val="none" w:sz="0" w:space="0" w:color="auto"/>
            <w:bottom w:val="none" w:sz="0" w:space="0" w:color="auto"/>
            <w:right w:val="none" w:sz="0" w:space="0" w:color="auto"/>
          </w:divBdr>
          <w:divsChild>
            <w:div w:id="3594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12">
      <w:bodyDiv w:val="1"/>
      <w:marLeft w:val="0"/>
      <w:marRight w:val="0"/>
      <w:marTop w:val="0"/>
      <w:marBottom w:val="0"/>
      <w:divBdr>
        <w:top w:val="none" w:sz="0" w:space="0" w:color="auto"/>
        <w:left w:val="none" w:sz="0" w:space="0" w:color="auto"/>
        <w:bottom w:val="none" w:sz="0" w:space="0" w:color="auto"/>
        <w:right w:val="none" w:sz="0" w:space="0" w:color="auto"/>
      </w:divBdr>
      <w:divsChild>
        <w:div w:id="207229230">
          <w:marLeft w:val="0"/>
          <w:marRight w:val="0"/>
          <w:marTop w:val="0"/>
          <w:marBottom w:val="0"/>
          <w:divBdr>
            <w:top w:val="none" w:sz="0" w:space="0" w:color="auto"/>
            <w:left w:val="none" w:sz="0" w:space="0" w:color="auto"/>
            <w:bottom w:val="none" w:sz="0" w:space="0" w:color="auto"/>
            <w:right w:val="none" w:sz="0" w:space="0" w:color="auto"/>
          </w:divBdr>
          <w:divsChild>
            <w:div w:id="3959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798">
      <w:bodyDiv w:val="1"/>
      <w:marLeft w:val="0"/>
      <w:marRight w:val="0"/>
      <w:marTop w:val="0"/>
      <w:marBottom w:val="0"/>
      <w:divBdr>
        <w:top w:val="none" w:sz="0" w:space="0" w:color="auto"/>
        <w:left w:val="none" w:sz="0" w:space="0" w:color="auto"/>
        <w:bottom w:val="none" w:sz="0" w:space="0" w:color="auto"/>
        <w:right w:val="none" w:sz="0" w:space="0" w:color="auto"/>
      </w:divBdr>
      <w:divsChild>
        <w:div w:id="49815031">
          <w:marLeft w:val="0"/>
          <w:marRight w:val="0"/>
          <w:marTop w:val="0"/>
          <w:marBottom w:val="0"/>
          <w:divBdr>
            <w:top w:val="none" w:sz="0" w:space="0" w:color="auto"/>
            <w:left w:val="none" w:sz="0" w:space="0" w:color="auto"/>
            <w:bottom w:val="none" w:sz="0" w:space="0" w:color="auto"/>
            <w:right w:val="none" w:sz="0" w:space="0" w:color="auto"/>
          </w:divBdr>
          <w:divsChild>
            <w:div w:id="2810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49158">
      <w:bodyDiv w:val="1"/>
      <w:marLeft w:val="0"/>
      <w:marRight w:val="0"/>
      <w:marTop w:val="0"/>
      <w:marBottom w:val="0"/>
      <w:divBdr>
        <w:top w:val="none" w:sz="0" w:space="0" w:color="auto"/>
        <w:left w:val="none" w:sz="0" w:space="0" w:color="auto"/>
        <w:bottom w:val="none" w:sz="0" w:space="0" w:color="auto"/>
        <w:right w:val="none" w:sz="0" w:space="0" w:color="auto"/>
      </w:divBdr>
      <w:divsChild>
        <w:div w:id="72440022">
          <w:marLeft w:val="0"/>
          <w:marRight w:val="0"/>
          <w:marTop w:val="0"/>
          <w:marBottom w:val="0"/>
          <w:divBdr>
            <w:top w:val="none" w:sz="0" w:space="0" w:color="auto"/>
            <w:left w:val="none" w:sz="0" w:space="0" w:color="auto"/>
            <w:bottom w:val="none" w:sz="0" w:space="0" w:color="auto"/>
            <w:right w:val="none" w:sz="0" w:space="0" w:color="auto"/>
          </w:divBdr>
          <w:divsChild>
            <w:div w:id="4616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7579">
      <w:bodyDiv w:val="1"/>
      <w:marLeft w:val="0"/>
      <w:marRight w:val="0"/>
      <w:marTop w:val="0"/>
      <w:marBottom w:val="0"/>
      <w:divBdr>
        <w:top w:val="none" w:sz="0" w:space="0" w:color="auto"/>
        <w:left w:val="none" w:sz="0" w:space="0" w:color="auto"/>
        <w:bottom w:val="none" w:sz="0" w:space="0" w:color="auto"/>
        <w:right w:val="none" w:sz="0" w:space="0" w:color="auto"/>
      </w:divBdr>
      <w:divsChild>
        <w:div w:id="225143243">
          <w:marLeft w:val="0"/>
          <w:marRight w:val="0"/>
          <w:marTop w:val="0"/>
          <w:marBottom w:val="0"/>
          <w:divBdr>
            <w:top w:val="none" w:sz="0" w:space="0" w:color="auto"/>
            <w:left w:val="none" w:sz="0" w:space="0" w:color="auto"/>
            <w:bottom w:val="none" w:sz="0" w:space="0" w:color="auto"/>
            <w:right w:val="none" w:sz="0" w:space="0" w:color="auto"/>
          </w:divBdr>
        </w:div>
      </w:divsChild>
    </w:div>
    <w:div w:id="914436796">
      <w:bodyDiv w:val="1"/>
      <w:marLeft w:val="0"/>
      <w:marRight w:val="0"/>
      <w:marTop w:val="0"/>
      <w:marBottom w:val="0"/>
      <w:divBdr>
        <w:top w:val="none" w:sz="0" w:space="0" w:color="auto"/>
        <w:left w:val="none" w:sz="0" w:space="0" w:color="auto"/>
        <w:bottom w:val="none" w:sz="0" w:space="0" w:color="auto"/>
        <w:right w:val="none" w:sz="0" w:space="0" w:color="auto"/>
      </w:divBdr>
      <w:divsChild>
        <w:div w:id="2107381683">
          <w:marLeft w:val="0"/>
          <w:marRight w:val="0"/>
          <w:marTop w:val="0"/>
          <w:marBottom w:val="0"/>
          <w:divBdr>
            <w:top w:val="none" w:sz="0" w:space="0" w:color="auto"/>
            <w:left w:val="none" w:sz="0" w:space="0" w:color="auto"/>
            <w:bottom w:val="none" w:sz="0" w:space="0" w:color="auto"/>
            <w:right w:val="none" w:sz="0" w:space="0" w:color="auto"/>
          </w:divBdr>
          <w:divsChild>
            <w:div w:id="11561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2839">
      <w:bodyDiv w:val="1"/>
      <w:marLeft w:val="0"/>
      <w:marRight w:val="0"/>
      <w:marTop w:val="0"/>
      <w:marBottom w:val="0"/>
      <w:divBdr>
        <w:top w:val="none" w:sz="0" w:space="0" w:color="auto"/>
        <w:left w:val="none" w:sz="0" w:space="0" w:color="auto"/>
        <w:bottom w:val="none" w:sz="0" w:space="0" w:color="auto"/>
        <w:right w:val="none" w:sz="0" w:space="0" w:color="auto"/>
      </w:divBdr>
      <w:divsChild>
        <w:div w:id="978001907">
          <w:marLeft w:val="0"/>
          <w:marRight w:val="0"/>
          <w:marTop w:val="0"/>
          <w:marBottom w:val="0"/>
          <w:divBdr>
            <w:top w:val="none" w:sz="0" w:space="0" w:color="auto"/>
            <w:left w:val="none" w:sz="0" w:space="0" w:color="auto"/>
            <w:bottom w:val="none" w:sz="0" w:space="0" w:color="auto"/>
            <w:right w:val="none" w:sz="0" w:space="0" w:color="auto"/>
          </w:divBdr>
          <w:divsChild>
            <w:div w:id="1019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65678">
      <w:bodyDiv w:val="1"/>
      <w:marLeft w:val="0"/>
      <w:marRight w:val="0"/>
      <w:marTop w:val="0"/>
      <w:marBottom w:val="0"/>
      <w:divBdr>
        <w:top w:val="none" w:sz="0" w:space="0" w:color="auto"/>
        <w:left w:val="none" w:sz="0" w:space="0" w:color="auto"/>
        <w:bottom w:val="none" w:sz="0" w:space="0" w:color="auto"/>
        <w:right w:val="none" w:sz="0" w:space="0" w:color="auto"/>
      </w:divBdr>
      <w:divsChild>
        <w:div w:id="855579845">
          <w:marLeft w:val="0"/>
          <w:marRight w:val="0"/>
          <w:marTop w:val="0"/>
          <w:marBottom w:val="0"/>
          <w:divBdr>
            <w:top w:val="none" w:sz="0" w:space="0" w:color="auto"/>
            <w:left w:val="none" w:sz="0" w:space="0" w:color="auto"/>
            <w:bottom w:val="none" w:sz="0" w:space="0" w:color="auto"/>
            <w:right w:val="none" w:sz="0" w:space="0" w:color="auto"/>
          </w:divBdr>
          <w:divsChild>
            <w:div w:id="476459133">
              <w:marLeft w:val="0"/>
              <w:marRight w:val="0"/>
              <w:marTop w:val="0"/>
              <w:marBottom w:val="0"/>
              <w:divBdr>
                <w:top w:val="none" w:sz="0" w:space="0" w:color="auto"/>
                <w:left w:val="none" w:sz="0" w:space="0" w:color="auto"/>
                <w:bottom w:val="none" w:sz="0" w:space="0" w:color="auto"/>
                <w:right w:val="none" w:sz="0" w:space="0" w:color="auto"/>
              </w:divBdr>
            </w:div>
            <w:div w:id="1304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018">
      <w:bodyDiv w:val="1"/>
      <w:marLeft w:val="0"/>
      <w:marRight w:val="0"/>
      <w:marTop w:val="0"/>
      <w:marBottom w:val="0"/>
      <w:divBdr>
        <w:top w:val="none" w:sz="0" w:space="0" w:color="auto"/>
        <w:left w:val="none" w:sz="0" w:space="0" w:color="auto"/>
        <w:bottom w:val="none" w:sz="0" w:space="0" w:color="auto"/>
        <w:right w:val="none" w:sz="0" w:space="0" w:color="auto"/>
      </w:divBdr>
      <w:divsChild>
        <w:div w:id="287591354">
          <w:marLeft w:val="0"/>
          <w:marRight w:val="0"/>
          <w:marTop w:val="0"/>
          <w:marBottom w:val="0"/>
          <w:divBdr>
            <w:top w:val="none" w:sz="0" w:space="0" w:color="auto"/>
            <w:left w:val="none" w:sz="0" w:space="0" w:color="auto"/>
            <w:bottom w:val="none" w:sz="0" w:space="0" w:color="auto"/>
            <w:right w:val="none" w:sz="0" w:space="0" w:color="auto"/>
          </w:divBdr>
          <w:divsChild>
            <w:div w:id="15811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sChild>
        <w:div w:id="828442186">
          <w:marLeft w:val="0"/>
          <w:marRight w:val="0"/>
          <w:marTop w:val="0"/>
          <w:marBottom w:val="0"/>
          <w:divBdr>
            <w:top w:val="none" w:sz="0" w:space="0" w:color="auto"/>
            <w:left w:val="none" w:sz="0" w:space="0" w:color="auto"/>
            <w:bottom w:val="none" w:sz="0" w:space="0" w:color="auto"/>
            <w:right w:val="none" w:sz="0" w:space="0" w:color="auto"/>
          </w:divBdr>
          <w:divsChild>
            <w:div w:id="7326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412119179">
      <w:bodyDiv w:val="1"/>
      <w:marLeft w:val="0"/>
      <w:marRight w:val="0"/>
      <w:marTop w:val="0"/>
      <w:marBottom w:val="0"/>
      <w:divBdr>
        <w:top w:val="none" w:sz="0" w:space="0" w:color="auto"/>
        <w:left w:val="none" w:sz="0" w:space="0" w:color="auto"/>
        <w:bottom w:val="none" w:sz="0" w:space="0" w:color="auto"/>
        <w:right w:val="none" w:sz="0" w:space="0" w:color="auto"/>
      </w:divBdr>
      <w:divsChild>
        <w:div w:id="379017605">
          <w:marLeft w:val="0"/>
          <w:marRight w:val="0"/>
          <w:marTop w:val="0"/>
          <w:marBottom w:val="0"/>
          <w:divBdr>
            <w:top w:val="none" w:sz="0" w:space="0" w:color="auto"/>
            <w:left w:val="none" w:sz="0" w:space="0" w:color="auto"/>
            <w:bottom w:val="none" w:sz="0" w:space="0" w:color="auto"/>
            <w:right w:val="none" w:sz="0" w:space="0" w:color="auto"/>
          </w:divBdr>
          <w:divsChild>
            <w:div w:id="370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5864">
      <w:bodyDiv w:val="1"/>
      <w:marLeft w:val="0"/>
      <w:marRight w:val="0"/>
      <w:marTop w:val="0"/>
      <w:marBottom w:val="0"/>
      <w:divBdr>
        <w:top w:val="none" w:sz="0" w:space="0" w:color="auto"/>
        <w:left w:val="none" w:sz="0" w:space="0" w:color="auto"/>
        <w:bottom w:val="none" w:sz="0" w:space="0" w:color="auto"/>
        <w:right w:val="none" w:sz="0" w:space="0" w:color="auto"/>
      </w:divBdr>
      <w:divsChild>
        <w:div w:id="1018233765">
          <w:marLeft w:val="0"/>
          <w:marRight w:val="0"/>
          <w:marTop w:val="0"/>
          <w:marBottom w:val="0"/>
          <w:divBdr>
            <w:top w:val="none" w:sz="0" w:space="0" w:color="auto"/>
            <w:left w:val="none" w:sz="0" w:space="0" w:color="auto"/>
            <w:bottom w:val="none" w:sz="0" w:space="0" w:color="auto"/>
            <w:right w:val="none" w:sz="0" w:space="0" w:color="auto"/>
          </w:divBdr>
          <w:divsChild>
            <w:div w:id="18861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0880">
      <w:bodyDiv w:val="1"/>
      <w:marLeft w:val="0"/>
      <w:marRight w:val="0"/>
      <w:marTop w:val="0"/>
      <w:marBottom w:val="0"/>
      <w:divBdr>
        <w:top w:val="none" w:sz="0" w:space="0" w:color="auto"/>
        <w:left w:val="none" w:sz="0" w:space="0" w:color="auto"/>
        <w:bottom w:val="none" w:sz="0" w:space="0" w:color="auto"/>
        <w:right w:val="none" w:sz="0" w:space="0" w:color="auto"/>
      </w:divBdr>
      <w:divsChild>
        <w:div w:id="1587882413">
          <w:marLeft w:val="0"/>
          <w:marRight w:val="0"/>
          <w:marTop w:val="0"/>
          <w:marBottom w:val="0"/>
          <w:divBdr>
            <w:top w:val="none" w:sz="0" w:space="0" w:color="auto"/>
            <w:left w:val="none" w:sz="0" w:space="0" w:color="auto"/>
            <w:bottom w:val="none" w:sz="0" w:space="0" w:color="auto"/>
            <w:right w:val="none" w:sz="0" w:space="0" w:color="auto"/>
          </w:divBdr>
          <w:divsChild>
            <w:div w:id="7188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3325">
      <w:bodyDiv w:val="1"/>
      <w:marLeft w:val="0"/>
      <w:marRight w:val="0"/>
      <w:marTop w:val="0"/>
      <w:marBottom w:val="0"/>
      <w:divBdr>
        <w:top w:val="none" w:sz="0" w:space="0" w:color="auto"/>
        <w:left w:val="none" w:sz="0" w:space="0" w:color="auto"/>
        <w:bottom w:val="none" w:sz="0" w:space="0" w:color="auto"/>
        <w:right w:val="none" w:sz="0" w:space="0" w:color="auto"/>
      </w:divBdr>
      <w:divsChild>
        <w:div w:id="37945560">
          <w:marLeft w:val="0"/>
          <w:marRight w:val="0"/>
          <w:marTop w:val="0"/>
          <w:marBottom w:val="0"/>
          <w:divBdr>
            <w:top w:val="none" w:sz="0" w:space="0" w:color="auto"/>
            <w:left w:val="none" w:sz="0" w:space="0" w:color="auto"/>
            <w:bottom w:val="none" w:sz="0" w:space="0" w:color="auto"/>
            <w:right w:val="none" w:sz="0" w:space="0" w:color="auto"/>
          </w:divBdr>
          <w:divsChild>
            <w:div w:id="10385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69031">
      <w:bodyDiv w:val="1"/>
      <w:marLeft w:val="0"/>
      <w:marRight w:val="0"/>
      <w:marTop w:val="0"/>
      <w:marBottom w:val="0"/>
      <w:divBdr>
        <w:top w:val="none" w:sz="0" w:space="0" w:color="auto"/>
        <w:left w:val="none" w:sz="0" w:space="0" w:color="auto"/>
        <w:bottom w:val="none" w:sz="0" w:space="0" w:color="auto"/>
        <w:right w:val="none" w:sz="0" w:space="0" w:color="auto"/>
      </w:divBdr>
      <w:divsChild>
        <w:div w:id="1488353815">
          <w:marLeft w:val="0"/>
          <w:marRight w:val="0"/>
          <w:marTop w:val="0"/>
          <w:marBottom w:val="0"/>
          <w:divBdr>
            <w:top w:val="none" w:sz="0" w:space="0" w:color="auto"/>
            <w:left w:val="none" w:sz="0" w:space="0" w:color="auto"/>
            <w:bottom w:val="none" w:sz="0" w:space="0" w:color="auto"/>
            <w:right w:val="none" w:sz="0" w:space="0" w:color="auto"/>
          </w:divBdr>
          <w:divsChild>
            <w:div w:id="5900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hannesbad.com/presseport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annesbad.com/presseport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ohannesbad.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janine.simbuerger@johannesbad.com"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20" ma:contentTypeDescription="Ein neues Dokument erstellen." ma:contentTypeScope="" ma:versionID="9289f34612c2cf50b04dc1edee389838">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658e792329ad06863be833f7134804ac"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575D1-F2B8-41D9-A770-97672B7F0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customXml/itemProps3.xml><?xml version="1.0" encoding="utf-8"?>
<ds:datastoreItem xmlns:ds="http://schemas.openxmlformats.org/officeDocument/2006/customXml" ds:itemID="{264A892D-AEBE-41C7-89DD-BFAB680F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7284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Meixner Franziska</cp:lastModifiedBy>
  <cp:revision>6</cp:revision>
  <dcterms:created xsi:type="dcterms:W3CDTF">2026-02-02T10:26:00Z</dcterms:created>
  <dcterms:modified xsi:type="dcterms:W3CDTF">2026-02-02T10:28:00Z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161888</vt:lpwstr>
  </property>
  <property fmtid="{D5CDD505-2E9C-101B-9397-08002B2CF9AE}" name="NXPowerLiteSettings" pid="5">
    <vt:lpwstr>E7000400038000</vt:lpwstr>
  </property>
  <property fmtid="{D5CDD505-2E9C-101B-9397-08002B2CF9AE}" name="NXPowerLiteVersion" pid="6">
    <vt:lpwstr>S10.9.5</vt:lpwstr>
  </property>
</Properties>
</file>