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3CB8F48D">
                <wp:simplePos x="0" y="0"/>
                <wp:positionH relativeFrom="column">
                  <wp:posOffset>3027662</wp:posOffset>
                </wp:positionH>
                <wp:positionV relativeFrom="paragraph">
                  <wp:posOffset>-82022</wp:posOffset>
                </wp:positionV>
                <wp:extent cx="2983221" cy="1797050"/>
                <wp:effectExtent b="6350" l="0" r="1905"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21"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r>
                              <w:rPr>
                                <w:rFonts w:ascii="Lucida Sans Unicode" w:cs="Lucida Sans Unicode" w:hAnsi="Lucida Sans Unicode"/>
                                <w:sz w:val="16"/>
                                <w:szCs w:val="16"/>
                                <w:lang w:val="en-US"/>
                              </w:rPr>
                              <w:t>Arnulfstraße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6035C92C" w14:textId="77777777" w:rsidP="00D94A0F" w:rsidR="00D075D7" w:rsidRDefault="00D075D7">
                            <w:pPr>
                              <w:ind w:left="1021"/>
                              <w:rPr>
                                <w:rFonts w:ascii="Lucida Sans Unicode" w:cs="Lucida Sans Unicode" w:hAnsi="Lucida Sans Unicode"/>
                                <w:b/>
                                <w:sz w:val="16"/>
                                <w:szCs w:val="16"/>
                              </w:rPr>
                            </w:pPr>
                            <w:r w:rsidRPr="00D075D7">
                              <w:rPr>
                                <w:rFonts w:ascii="Lucida Sans Unicode" w:cs="Lucida Sans Unicode" w:hAnsi="Lucida Sans Unicode"/>
                                <w:b/>
                                <w:sz w:val="16"/>
                                <w:szCs w:val="16"/>
                              </w:rPr>
                              <w:t>Isabel Zündorff</w:t>
                            </w:r>
                          </w:p>
                          <w:p w14:paraId="47B2C7E5" w14:textId="03048A2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w:t>
                            </w:r>
                            <w:r w:rsidR="00D075D7">
                              <w:rPr>
                                <w:rFonts w:ascii="Lucida Sans Unicode" w:cs="Lucida Sans Unicode" w:hAnsi="Lucida Sans Unicode"/>
                                <w:b/>
                                <w:sz w:val="16"/>
                                <w:szCs w:val="16"/>
                              </w:rPr>
                              <w:t>in</w:t>
                            </w:r>
                            <w:r w:rsidRPr="00137B6F">
                              <w:rPr>
                                <w:rFonts w:ascii="Lucida Sans Unicode" w:cs="Lucida Sans Unicode" w:hAnsi="Lucida Sans Unicode"/>
                                <w:b/>
                                <w:sz w:val="16"/>
                                <w:szCs w:val="16"/>
                              </w:rPr>
                              <w:t xml:space="preserve">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2E03E97A"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D075D7">
                              <w:rPr>
                                <w:rFonts w:ascii="Lucida Sans Unicode" w:cs="Lucida Sans Unicode" w:hAnsi="Lucida Sans Unicode"/>
                                <w:sz w:val="16"/>
                                <w:szCs w:val="16"/>
                                <w:lang w:val="it-IT"/>
                              </w:rPr>
                              <w:t>i</w:t>
                            </w:r>
                            <w:r w:rsidR="00D075D7" w:rsidRPr="00D075D7">
                              <w:rPr>
                                <w:rFonts w:ascii="Lucida Sans Unicode" w:cs="Lucida Sans Unicode" w:hAnsi="Lucida Sans Unicode"/>
                                <w:sz w:val="16"/>
                                <w:szCs w:val="16"/>
                                <w:lang w:val="it-IT"/>
                              </w:rPr>
                              <w:t>sabel.</w:t>
                            </w:r>
                            <w:r w:rsidR="00D075D7">
                              <w:rPr>
                                <w:rFonts w:ascii="Lucida Sans Unicode" w:cs="Lucida Sans Unicode" w:hAnsi="Lucida Sans Unicode"/>
                                <w:sz w:val="16"/>
                                <w:szCs w:val="16"/>
                                <w:lang w:val="it-IT"/>
                              </w:rPr>
                              <w:t>z</w:t>
                            </w:r>
                            <w:r w:rsidR="00D075D7" w:rsidRPr="00D075D7">
                              <w:rPr>
                                <w:rFonts w:ascii="Lucida Sans Unicode" w:cs="Lucida Sans Unicode" w:hAnsi="Lucida Sans Unicode"/>
                                <w:sz w:val="16"/>
                                <w:szCs w:val="16"/>
                                <w:lang w:val="it-IT"/>
                              </w:rPr>
                              <w:t>uendorff@johannesbad.com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1CE51F8B" w14:textId="23A6C4DC" w:rsidR="00D2136A" w:rsidRDefault="00862056" w:rsidRPr="00747A7A">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792A8968">
                <wp:simplePos x="0" y="0"/>
                <wp:positionH relativeFrom="column">
                  <wp:posOffset>4684656</wp:posOffset>
                </wp:positionH>
                <wp:positionV relativeFrom="paragraph">
                  <wp:posOffset>58420</wp:posOffset>
                </wp:positionV>
                <wp:extent cx="1802765" cy="27432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33D3AA6C" w:rsidP="0040420E" w:rsidR="00073F2F" w:rsidRDefault="0040420E" w:rsidRPr="00D91A25">
                            <w:pPr>
                              <w:rPr>
                                <w:rFonts w:ascii="Lucida Sans Unicode" w:cs="Lucida Sans Unicode" w:hAnsi="Lucida Sans Unicode"/>
                                <w:sz w:val="16"/>
                                <w:szCs w:val="16"/>
                              </w:rPr>
                            </w:pPr>
                            <w:r>
                              <w:rPr>
                                <w:rFonts w:ascii="Lucida Sans Unicode" w:cs="Lucida Sans Unicode" w:hAnsi="Lucida Sans Unicode"/>
                                <w:sz w:val="16"/>
                                <w:szCs w:val="16"/>
                              </w:rPr>
                              <w:t xml:space="preserve">  </w:t>
                            </w:r>
                            <w:r w:rsidR="0040333B">
                              <w:rPr>
                                <w:rFonts w:ascii="Lucida Sans Unicode" w:cs="Lucida Sans Unicode" w:hAnsi="Lucida Sans Unicode"/>
                                <w:sz w:val="16"/>
                                <w:szCs w:val="16"/>
                              </w:rPr>
                              <w:t xml:space="preserve">     0</w:t>
                            </w:r>
                            <w:r w:rsidR="00C26AFC">
                              <w:rPr>
                                <w:rFonts w:ascii="Lucida Sans Unicode" w:cs="Lucida Sans Unicode" w:hAnsi="Lucida Sans Unicode"/>
                                <w:sz w:val="16"/>
                                <w:szCs w:val="16"/>
                              </w:rPr>
                              <w:t>9</w:t>
                            </w:r>
                            <w:r w:rsidR="0040333B">
                              <w:rPr>
                                <w:rFonts w:ascii="Lucida Sans Unicode" w:cs="Lucida Sans Unicode" w:hAnsi="Lucida Sans Unicode"/>
                                <w:sz w:val="16"/>
                                <w:szCs w:val="16"/>
                              </w:rPr>
                              <w:t>. Okto</w:t>
                            </w:r>
                            <w:r w:rsidR="006F4ABE">
                              <w:rPr>
                                <w:rFonts w:ascii="Lucida Sans Unicode" w:cs="Lucida Sans Unicode" w:hAnsi="Lucida Sans Unicode"/>
                                <w:sz w:val="16"/>
                                <w:szCs w:val="16"/>
                              </w:rPr>
                              <w:t>ber</w:t>
                            </w:r>
                            <w:r w:rsidR="00D7320D" w:rsidRPr="00D91A25">
                              <w:rPr>
                                <w:rFonts w:ascii="Lucida Sans Unicode" w:cs="Lucida Sans Unicode" w:hAnsi="Lucida Sans Unicode"/>
                                <w:sz w:val="16"/>
                                <w:szCs w:val="16"/>
                              </w:rPr>
                              <w:t xml:space="preserve"> 202</w:t>
                            </w:r>
                            <w:r w:rsidR="00CE45E3" w:rsidRPr="00D91A25">
                              <w:rPr>
                                <w:rFonts w:ascii="Lucida Sans Unicode" w:cs="Lucida Sans Unicode" w:hAnsi="Lucida Sans Unicode"/>
                                <w:sz w:val="16"/>
                                <w:szCs w:val="16"/>
                              </w:rPr>
                              <w:t>3</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E961651" w14:textId="2AEA0C45" w:rsidP="00862056" w:rsidR="00C52604" w:rsidRDefault="00C52604">
      <w:pPr>
        <w:jc w:val="both"/>
        <w:rPr>
          <w:rFonts w:ascii="Lucida Sans Unicode" w:cs="Lucida Sans Unicode" w:hAnsi="Lucida Sans Unicode"/>
          <w:b/>
          <w:smallCaps/>
          <w:sz w:val="30"/>
          <w:szCs w:val="30"/>
        </w:rPr>
      </w:pPr>
    </w:p>
    <w:p w14:paraId="2CCFF83C" w14:textId="77777777" w:rsidP="00862056" w:rsidR="00C74252" w:rsidRDefault="00C74252">
      <w:pPr>
        <w:jc w:val="both"/>
        <w:rPr>
          <w:rFonts w:ascii="Lucida Sans Unicode" w:cs="Lucida Sans Unicode" w:hAnsi="Lucida Sans Unicode"/>
          <w:b/>
          <w:smallCaps/>
          <w:sz w:val="30"/>
          <w:szCs w:val="30"/>
        </w:rPr>
      </w:pPr>
    </w:p>
    <w:p w14:paraId="58A2D74F" w14:textId="5DF26957" w:rsidP="00CE45E3" w:rsidR="00AA3782" w:rsidRDefault="00747773" w:rsidRPr="00CE45E3">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47CBCA57" w14:textId="77777777" w:rsidP="004403B3" w:rsidR="000F1325" w:rsidRDefault="000F1325">
      <w:pPr>
        <w:rPr>
          <w:rFonts w:ascii="Lucida Sans Unicode" w:cs="Lucida Sans Unicode" w:hAnsi="Lucida Sans Unicode"/>
          <w:sz w:val="22"/>
          <w:szCs w:val="22"/>
        </w:rPr>
      </w:pPr>
    </w:p>
    <w:p w14:paraId="59C39792" w14:textId="77777777" w:rsidP="004403B3" w:rsidR="00C74252" w:rsidRDefault="00C74252">
      <w:pPr>
        <w:rPr>
          <w:rFonts w:ascii="Lucida Sans Unicode" w:cs="Lucida Sans Unicode" w:hAnsi="Lucida Sans Unicode"/>
          <w:sz w:val="22"/>
          <w:szCs w:val="22"/>
        </w:rPr>
      </w:pPr>
    </w:p>
    <w:p w14:paraId="0FC63AE1" w14:textId="77777777" w:rsidP="0040333B" w:rsidR="0040333B" w:rsidRDefault="0040333B" w:rsidRPr="0040333B">
      <w:pPr>
        <w:jc w:val="both"/>
        <w:rPr>
          <w:rFonts w:ascii="Lucida Sans Unicode" w:cs="Lucida Sans Unicode" w:hAnsi="Lucida Sans Unicode"/>
          <w:b/>
          <w:bCs/>
          <w:sz w:val="30"/>
          <w:szCs w:val="30"/>
        </w:rPr>
      </w:pPr>
      <w:r w:rsidRPr="0040333B">
        <w:rPr>
          <w:rFonts w:ascii="Lucida Sans Unicode" w:cs="Lucida Sans Unicode" w:hAnsi="Lucida Sans Unicode"/>
          <w:b/>
          <w:bCs/>
          <w:sz w:val="30"/>
          <w:szCs w:val="30"/>
        </w:rPr>
        <w:t xml:space="preserve">Tabuthema Alkohol: </w:t>
      </w:r>
    </w:p>
    <w:p w14:paraId="42CD7F89" w14:textId="77777777" w:rsidP="0040333B" w:rsidR="0040333B" w:rsidRDefault="0040333B" w:rsidRPr="0040333B">
      <w:pPr>
        <w:jc w:val="both"/>
        <w:rPr>
          <w:rFonts w:ascii="Lucida Sans Unicode" w:cs="Lucida Sans Unicode" w:hAnsi="Lucida Sans Unicode"/>
          <w:b/>
          <w:bCs/>
          <w:sz w:val="30"/>
          <w:szCs w:val="30"/>
        </w:rPr>
      </w:pPr>
      <w:r w:rsidRPr="0040333B">
        <w:rPr>
          <w:rFonts w:ascii="Lucida Sans Unicode" w:cs="Lucida Sans Unicode" w:hAnsi="Lucida Sans Unicode"/>
          <w:b/>
          <w:bCs/>
          <w:sz w:val="30"/>
          <w:szCs w:val="30"/>
        </w:rPr>
        <w:t xml:space="preserve">Wie umgehen mit dem heimlichen </w:t>
      </w:r>
    </w:p>
    <w:p w14:paraId="45F45906" w14:textId="77303265" w:rsidP="0097154D" w:rsidR="0097154D" w:rsidRDefault="0040333B">
      <w:pPr>
        <w:jc w:val="both"/>
        <w:rPr>
          <w:rFonts w:ascii="Lucida Sans Unicode" w:cs="Lucida Sans Unicode" w:hAnsi="Lucida Sans Unicode"/>
          <w:i/>
          <w:iCs/>
          <w:szCs w:val="20"/>
        </w:rPr>
      </w:pPr>
      <w:r w:rsidRPr="0040333B">
        <w:rPr>
          <w:rFonts w:ascii="Lucida Sans Unicode" w:cs="Lucida Sans Unicode" w:hAnsi="Lucida Sans Unicode"/>
          <w:b/>
          <w:bCs/>
          <w:sz w:val="30"/>
          <w:szCs w:val="30"/>
        </w:rPr>
        <w:t>Begleiter am Arbeitsplatz?</w:t>
      </w:r>
    </w:p>
    <w:p w14:paraId="1D702525" w14:textId="7603483D" w:rsidP="00E70E3D" w:rsidR="0097154D" w:rsidRDefault="0097154D">
      <w:pPr>
        <w:jc w:val="both"/>
        <w:rPr>
          <w:rFonts w:ascii="Lucida Sans Unicode" w:cs="Lucida Sans Unicode" w:hAnsi="Lucida Sans Unicode"/>
          <w:szCs w:val="20"/>
        </w:rPr>
      </w:pPr>
    </w:p>
    <w:p w14:paraId="701E8225" w14:textId="229D9960" w:rsidP="00E70E3D" w:rsidR="00C74252" w:rsidRDefault="0097154D">
      <w:pPr>
        <w:jc w:val="both"/>
        <w:rPr>
          <w:rFonts w:ascii="Lucida Sans Unicode" w:cs="Lucida Sans Unicode" w:hAnsi="Lucida Sans Unicode"/>
          <w:b/>
          <w:szCs w:val="20"/>
        </w:rPr>
      </w:pPr>
      <w:r w:rsidRPr="0097154D">
        <w:rPr>
          <w:rFonts w:ascii="Lucida Sans Unicode" w:cs="Lucida Sans Unicode" w:hAnsi="Lucida Sans Unicode"/>
          <w:bCs/>
          <w:szCs w:val="20"/>
        </w:rPr>
        <w:t>Furth im Wald</w:t>
      </w:r>
      <w:r>
        <w:rPr>
          <w:rFonts w:ascii="Lucida Sans Unicode" w:cs="Lucida Sans Unicode" w:hAnsi="Lucida Sans Unicode"/>
          <w:b/>
          <w:szCs w:val="20"/>
        </w:rPr>
        <w:t xml:space="preserve"> – </w:t>
      </w:r>
      <w:r w:rsidR="0040333B" w:rsidRPr="0040333B">
        <w:rPr>
          <w:rFonts w:ascii="Lucida Sans Unicode" w:cs="Lucida Sans Unicode" w:hAnsi="Lucida Sans Unicode"/>
          <w:b/>
          <w:szCs w:val="20"/>
        </w:rPr>
        <w:t>Der Stellenwert der Gesundheit hat sich in deutschen Unternehmen in den letzten Jahren stark verändert. Immer mehr Betriebe übernehmen Verantwortung für das Wohlergehen ihrer Mitarbeitenden. Neben Burnout-Prävention, Stressmanagement und dem Aufbau von Führungskompetenz gehört dazu auch der richtige Umgang mit Mitarbeitenden, die regelmäßig zu viel trinken oder bereits eine Abhängigkeit von Alkohol entwickelt haben. In Bayerns größter stationärer Einrichtung zur Behandlung von Suchterkrankungen, der Johannesbad Fachklinik in Furth im Wald, lernen Führungskräfte deshalb, wie sie dieser Herausforderung begegnen und warum Prävention nicht nur eine Investition in die mentale Gesundheit, sondern auch in die Produktivität und Sicherheit im Unternehmen ist.</w:t>
      </w:r>
    </w:p>
    <w:p w14:paraId="25572B4F" w14:textId="77777777" w:rsidP="00E70E3D" w:rsidR="0097154D" w:rsidRDefault="0097154D" w:rsidRPr="001E0223">
      <w:pPr>
        <w:jc w:val="both"/>
        <w:rPr>
          <w:rFonts w:ascii="Lucida Sans Unicode" w:cs="Lucida Sans Unicode" w:hAnsi="Lucida Sans Unicode"/>
          <w:b/>
          <w:szCs w:val="20"/>
        </w:rPr>
      </w:pPr>
    </w:p>
    <w:p w14:paraId="156883B6" w14:textId="77777777" w:rsidP="0040333B" w:rsidR="0040333B" w:rsidRDefault="0040333B" w:rsidRPr="0040333B">
      <w:pPr>
        <w:jc w:val="both"/>
        <w:rPr>
          <w:rFonts w:ascii="Lucida Sans Unicode" w:cs="Lucida Sans Unicode" w:hAnsi="Lucida Sans Unicode"/>
          <w:szCs w:val="20"/>
        </w:rPr>
      </w:pPr>
      <w:r w:rsidRPr="0040333B">
        <w:rPr>
          <w:rFonts w:ascii="Lucida Sans Unicode" w:cs="Lucida Sans Unicode" w:hAnsi="Lucida Sans Unicode"/>
          <w:szCs w:val="20"/>
        </w:rPr>
        <w:t xml:space="preserve">Es ist eine Herausforderung, die Millionen Deutsche oft völlig unvorbereitet betrifft – sei es als Kollegin oder Kollege eines Betroffenen, als Führungskraft, im Personalmanagement oder als Verantwortlicher eines Unternehmens – und häufig noch immer ein Thema, über das ein gefährlicher Mantel des Schweigens gebreitet wird: Ein Mitarbeiter oder eine Mitarbeiterin trinkt. Rund acht Millionen Bundesbürgern zwischen 18 und 64 Jahren attestiert die Deutsche Hauptstelle für Suchtfragen einen Alkoholkonsum „in einer gesundheitlich riskanten Form“. </w:t>
      </w:r>
    </w:p>
    <w:p w14:paraId="6591A4F9" w14:textId="77777777" w:rsidP="0040333B" w:rsidR="0040333B" w:rsidRDefault="0040333B" w:rsidRPr="0040333B">
      <w:pPr>
        <w:jc w:val="both"/>
        <w:rPr>
          <w:rFonts w:ascii="Lucida Sans Unicode" w:cs="Lucida Sans Unicode" w:hAnsi="Lucida Sans Unicode"/>
          <w:szCs w:val="20"/>
        </w:rPr>
      </w:pPr>
    </w:p>
    <w:p w14:paraId="1F72C5B7" w14:textId="77777777" w:rsidP="0040333B" w:rsidR="0040333B" w:rsidRDefault="0040333B" w:rsidRPr="0040333B">
      <w:pPr>
        <w:jc w:val="both"/>
        <w:rPr>
          <w:rFonts w:ascii="Lucida Sans Unicode" w:cs="Lucida Sans Unicode" w:hAnsi="Lucida Sans Unicode"/>
          <w:szCs w:val="20"/>
        </w:rPr>
      </w:pPr>
      <w:r w:rsidRPr="0040333B">
        <w:rPr>
          <w:rFonts w:ascii="Lucida Sans Unicode" w:cs="Lucida Sans Unicode" w:hAnsi="Lucida Sans Unicode"/>
          <w:szCs w:val="20"/>
        </w:rPr>
        <w:t xml:space="preserve">„Die Bedeutung der betrieblichen Suchtprävention und der mentalen Gesundheit der Mitarbeiter rückt auch deshalb vermehrt in den Fokus deutscher Unternehmen“, sagt Doris Plötz. Sie ist Co-Therapeutin und Beauftragte für Betriebliches Gesundheitsmanagement in der Johannesbad Fachklinik Furth im Wald. In der hochspezialisierten Einrichtung mit über vier Jahrzehnten Expertise in Therapie und Rehabilitation im Bereich Abhängigkeitserkrankungen lernen </w:t>
      </w:r>
      <w:r w:rsidRPr="0040333B">
        <w:rPr>
          <w:rFonts w:ascii="Lucida Sans Unicode" w:cs="Lucida Sans Unicode" w:hAnsi="Lucida Sans Unicode"/>
          <w:szCs w:val="20"/>
        </w:rPr>
        <w:lastRenderedPageBreak/>
        <w:t>Führungskräfte in Seminaren, wie sie dieser Herausforderung behutsam begegnen – und Betroffenen.</w:t>
      </w:r>
    </w:p>
    <w:p w14:paraId="1117CE7B" w14:textId="77777777" w:rsidP="0040333B" w:rsidR="0040333B" w:rsidRDefault="0040333B" w:rsidRPr="0040333B">
      <w:pPr>
        <w:jc w:val="both"/>
        <w:rPr>
          <w:rFonts w:ascii="Lucida Sans Unicode" w:cs="Lucida Sans Unicode" w:hAnsi="Lucida Sans Unicode"/>
          <w:szCs w:val="20"/>
        </w:rPr>
      </w:pPr>
    </w:p>
    <w:p w14:paraId="595905B8" w14:textId="77777777" w:rsidP="0040333B" w:rsidR="0040333B" w:rsidRDefault="0040333B" w:rsidRPr="0040333B">
      <w:pPr>
        <w:jc w:val="both"/>
        <w:rPr>
          <w:rFonts w:ascii="Lucida Sans Unicode" w:cs="Lucida Sans Unicode" w:hAnsi="Lucida Sans Unicode"/>
          <w:b/>
          <w:bCs/>
          <w:szCs w:val="20"/>
        </w:rPr>
      </w:pPr>
      <w:r w:rsidRPr="0040333B">
        <w:rPr>
          <w:rFonts w:ascii="Lucida Sans Unicode" w:cs="Lucida Sans Unicode" w:hAnsi="Lucida Sans Unicode"/>
          <w:b/>
          <w:bCs/>
          <w:szCs w:val="20"/>
        </w:rPr>
        <w:t xml:space="preserve">Die Folgen von Alkoholmissbrauch </w:t>
      </w:r>
    </w:p>
    <w:p w14:paraId="473D5729" w14:textId="56ABF97B" w:rsidP="0040333B" w:rsidR="0040333B" w:rsidRDefault="0040333B" w:rsidRPr="0040333B">
      <w:pPr>
        <w:jc w:val="both"/>
        <w:rPr>
          <w:rFonts w:ascii="Lucida Sans Unicode" w:cs="Lucida Sans Unicode" w:hAnsi="Lucida Sans Unicode"/>
          <w:szCs w:val="20"/>
        </w:rPr>
      </w:pPr>
      <w:r w:rsidRPr="0040333B">
        <w:rPr>
          <w:rFonts w:ascii="Lucida Sans Unicode" w:cs="Lucida Sans Unicode" w:hAnsi="Lucida Sans Unicode"/>
          <w:szCs w:val="20"/>
        </w:rPr>
        <w:t>„Alkoholmissbrauch und -abhängigkeit ist eine große gesellschaftliche Aufgabe, die auch die Arbeitswelt betrifft“, sagt die Expertin. Die Folgen des Alkoholkonsums sind auch für Unternehmen dramatisch: Bei jedem fünften Arbeits- und Wegeunfall spielt Alkohol heute eine Rolle. „Riskant konsumierende“ Beschäftigte sind mehr als dreimal häufiger in Arbeitsunfälle verwickelt. Mit zunehmende</w:t>
      </w:r>
      <w:r w:rsidR="00377405">
        <w:rPr>
          <w:rFonts w:ascii="Lucida Sans Unicode" w:cs="Lucida Sans Unicode" w:hAnsi="Lucida Sans Unicode"/>
          <w:szCs w:val="20"/>
        </w:rPr>
        <w:t>m</w:t>
      </w:r>
      <w:r w:rsidRPr="0040333B">
        <w:rPr>
          <w:rFonts w:ascii="Lucida Sans Unicode" w:cs="Lucida Sans Unicode" w:hAnsi="Lucida Sans Unicode"/>
          <w:szCs w:val="20"/>
        </w:rPr>
        <w:t xml:space="preserve"> Alkoholkonsum fehlen Mitarbeitende bis zu 16-mal häufiger am Arbeitsplatz.</w:t>
      </w:r>
      <w:r w:rsidR="00377405">
        <w:rPr>
          <w:rFonts w:ascii="Lucida Sans Unicode" w:cs="Lucida Sans Unicode" w:hAnsi="Lucida Sans Unicode"/>
          <w:szCs w:val="20"/>
        </w:rPr>
        <w:t xml:space="preserve"> </w:t>
      </w:r>
      <w:r w:rsidRPr="0040333B">
        <w:rPr>
          <w:rFonts w:ascii="Lucida Sans Unicode" w:cs="Lucida Sans Unicode" w:hAnsi="Lucida Sans Unicode"/>
          <w:szCs w:val="20"/>
        </w:rPr>
        <w:t xml:space="preserve">Das bedeutet 25 Prozent weniger Arbeitsleistung. Und bei jeder sechsten Kündigung geht es um Alkohol. Von „riskantem Konsum“ sprechen Mediziner, wenn Männer mehr als 20 Gramm und Frauen mehr als 12 Gramm Reinalkohol täglich, sprich regelmäßig, konsumieren. Das entspricht bei Männern etwa einem halben Liter Bier oder einem Viertelliter Wein, bei Frauen etwas mehr als die Hälfte dieser Werte. Der Weg in die Abhängigkeit verläuft schleichend und geht mit steigendem Konsum einher. Alle Zahlen stammen aus Erhebungen der Deutschen Hauptstelle für Suchtfragen. </w:t>
      </w:r>
    </w:p>
    <w:p w14:paraId="17458847" w14:textId="77777777" w:rsidP="0040333B" w:rsidR="0040333B" w:rsidRDefault="0040333B" w:rsidRPr="0040333B">
      <w:pPr>
        <w:jc w:val="both"/>
        <w:rPr>
          <w:rFonts w:ascii="Lucida Sans Unicode" w:cs="Lucida Sans Unicode" w:hAnsi="Lucida Sans Unicode"/>
          <w:szCs w:val="20"/>
        </w:rPr>
      </w:pPr>
    </w:p>
    <w:p w14:paraId="6189D11A" w14:textId="77777777" w:rsidP="0040333B" w:rsidR="0040333B" w:rsidRDefault="0040333B" w:rsidRPr="0040333B">
      <w:pPr>
        <w:jc w:val="both"/>
        <w:rPr>
          <w:rFonts w:ascii="Lucida Sans Unicode" w:cs="Lucida Sans Unicode" w:hAnsi="Lucida Sans Unicode"/>
          <w:szCs w:val="20"/>
        </w:rPr>
      </w:pPr>
      <w:r w:rsidRPr="0040333B">
        <w:rPr>
          <w:rFonts w:ascii="Lucida Sans Unicode" w:cs="Lucida Sans Unicode" w:hAnsi="Lucida Sans Unicode"/>
          <w:szCs w:val="20"/>
        </w:rPr>
        <w:t xml:space="preserve">Für den Arbeitgeber hat der Konsum von Alkohol oder anderen Suchtmitteln auch eine nicht zu unterschätzende arbeitsrechtliche Dimension, wie Doris Plötz deutlich macht: „Der Unternehmer darf Versicherte, die erkennbar nicht in der Lage sind, ihre Arbeit ohne Gefahr für sich oder andere auszuführen, mit dieser Arbeit nicht beschäftigen“, heißt es beispielsweise in der Unfallverhütungsvorschrift „Grundsätze der Prävention“ der gesetzlichen Unfallversicherung. </w:t>
      </w:r>
    </w:p>
    <w:p w14:paraId="4E1D7048" w14:textId="77777777" w:rsidP="0040333B" w:rsidR="0040333B" w:rsidRDefault="0040333B" w:rsidRPr="0040333B">
      <w:pPr>
        <w:jc w:val="both"/>
        <w:rPr>
          <w:rFonts w:ascii="Lucida Sans Unicode" w:cs="Lucida Sans Unicode" w:hAnsi="Lucida Sans Unicode"/>
          <w:szCs w:val="20"/>
        </w:rPr>
      </w:pPr>
    </w:p>
    <w:p w14:paraId="5A6952B8" w14:textId="77777777" w:rsidP="0040333B" w:rsidR="0040333B" w:rsidRDefault="0040333B" w:rsidRPr="0040333B">
      <w:pPr>
        <w:jc w:val="both"/>
        <w:rPr>
          <w:rFonts w:ascii="Lucida Sans Unicode" w:cs="Lucida Sans Unicode" w:hAnsi="Lucida Sans Unicode"/>
          <w:b/>
          <w:bCs/>
          <w:szCs w:val="20"/>
        </w:rPr>
      </w:pPr>
      <w:r w:rsidRPr="0040333B">
        <w:rPr>
          <w:rFonts w:ascii="Lucida Sans Unicode" w:cs="Lucida Sans Unicode" w:hAnsi="Lucida Sans Unicode"/>
          <w:b/>
          <w:bCs/>
          <w:szCs w:val="20"/>
        </w:rPr>
        <w:t>Wie Führungskräfte Frühwarnsignale erkennen</w:t>
      </w:r>
    </w:p>
    <w:p w14:paraId="15975183" w14:textId="77777777" w:rsidP="0040333B" w:rsidR="0040333B" w:rsidRDefault="0040333B" w:rsidRPr="0040333B">
      <w:pPr>
        <w:jc w:val="both"/>
        <w:rPr>
          <w:rFonts w:ascii="Lucida Sans Unicode" w:cs="Lucida Sans Unicode" w:hAnsi="Lucida Sans Unicode"/>
          <w:szCs w:val="20"/>
        </w:rPr>
      </w:pPr>
      <w:r w:rsidRPr="0040333B">
        <w:rPr>
          <w:rFonts w:ascii="Lucida Sans Unicode" w:cs="Lucida Sans Unicode" w:hAnsi="Lucida Sans Unicode"/>
          <w:szCs w:val="20"/>
        </w:rPr>
        <w:t>Führungskräften kommt nach den Worten der Gesundheitsmanagerin eine Schlüsselrolle in der betrieblichen Suchtprävention zu. „Sie können Frühwarnsignale erkennen, die auf eine Beeinträchtigung der mentalen und seelischen Gesundheit oder mögliche Abhängigkeiten hinweisen“, verdeutlicht sie. Verändertes Verhalten, verminderte Leistungsfähigkeit, soziale Distanzierung oder vermehrte Fehlzeiten können solche Indizien sein. Beispielsweise könnten Mitarbeiter, die zuvor immer pünktlich und zuverlässig waren, plötzlich unpünktlich werden, Ausreden nutzen oder sich von Kollegen und Vorgesetzten zurückziehen. Äußerliche Auffälligkeiten wie vernachlässigte Körperhygiene könnten ebenfalls ein Indikator sein.</w:t>
      </w:r>
    </w:p>
    <w:p w14:paraId="691EBAF2" w14:textId="77777777" w:rsidP="0040333B" w:rsidR="0040333B" w:rsidRDefault="0040333B" w:rsidRPr="0040333B">
      <w:pPr>
        <w:jc w:val="both"/>
        <w:rPr>
          <w:rFonts w:ascii="Lucida Sans Unicode" w:cs="Lucida Sans Unicode" w:hAnsi="Lucida Sans Unicode"/>
          <w:szCs w:val="20"/>
        </w:rPr>
      </w:pPr>
    </w:p>
    <w:p w14:paraId="5AF6C422" w14:textId="77777777" w:rsidP="0040333B" w:rsidR="0040333B" w:rsidRDefault="0040333B" w:rsidRPr="0040333B">
      <w:pPr>
        <w:jc w:val="both"/>
        <w:rPr>
          <w:rFonts w:ascii="Lucida Sans Unicode" w:cs="Lucida Sans Unicode" w:hAnsi="Lucida Sans Unicode"/>
          <w:b/>
          <w:bCs/>
          <w:szCs w:val="20"/>
        </w:rPr>
      </w:pPr>
      <w:r w:rsidRPr="0040333B">
        <w:rPr>
          <w:rFonts w:ascii="Lucida Sans Unicode" w:cs="Lucida Sans Unicode" w:hAnsi="Lucida Sans Unicode"/>
          <w:b/>
          <w:bCs/>
          <w:szCs w:val="20"/>
        </w:rPr>
        <w:t>Das Gespräch mit Betroffenen suchen</w:t>
      </w:r>
    </w:p>
    <w:p w14:paraId="47CF2D9C" w14:textId="52FA9CB9" w:rsidP="0040333B" w:rsidR="0040333B" w:rsidRDefault="0040333B" w:rsidRPr="0040333B">
      <w:pPr>
        <w:jc w:val="both"/>
        <w:rPr>
          <w:rFonts w:ascii="Lucida Sans Unicode" w:cs="Lucida Sans Unicode" w:hAnsi="Lucida Sans Unicode"/>
          <w:szCs w:val="20"/>
        </w:rPr>
      </w:pPr>
      <w:r w:rsidRPr="0040333B">
        <w:rPr>
          <w:rFonts w:ascii="Lucida Sans Unicode" w:cs="Lucida Sans Unicode" w:hAnsi="Lucida Sans Unicode"/>
          <w:szCs w:val="20"/>
        </w:rPr>
        <w:t>Doris Plötz rät Führungskräften dazu, diese Veränderungen nicht zu ignorieren, sondern aktiv an</w:t>
      </w:r>
      <w:r w:rsidR="00ED48B0">
        <w:rPr>
          <w:rFonts w:ascii="Lucida Sans Unicode" w:cs="Lucida Sans Unicode" w:hAnsi="Lucida Sans Unicode"/>
          <w:szCs w:val="20"/>
        </w:rPr>
        <w:t>zu</w:t>
      </w:r>
      <w:r w:rsidRPr="0040333B">
        <w:rPr>
          <w:rFonts w:ascii="Lucida Sans Unicode" w:cs="Lucida Sans Unicode" w:hAnsi="Lucida Sans Unicode"/>
          <w:szCs w:val="20"/>
        </w:rPr>
        <w:t>sprechen. „Ein offenes und verständnisvolles Gespräch, in dem die Führungskraft ihre Beobachtungen mitteilt und Interesse am Wohlbefinden des Mitarbeiters zeigt, kann der erste Schritt sein, um mögliche Probleme zu erkennen und Unterstützung anzubieten“, empfiehlt sie. Prävention und Früherkennung seien von entscheidender Bedeutung, um Mitarbeitern in schwierigen Situationen rechtzeitig zu helfen und ein gesundes Arbeitsumfeld zu schaffen.</w:t>
      </w:r>
    </w:p>
    <w:p w14:paraId="72158AAB" w14:textId="77777777" w:rsidP="0040333B" w:rsidR="0040333B" w:rsidRDefault="0040333B" w:rsidRPr="0040333B">
      <w:pPr>
        <w:jc w:val="both"/>
        <w:rPr>
          <w:rFonts w:ascii="Lucida Sans Unicode" w:cs="Lucida Sans Unicode" w:hAnsi="Lucida Sans Unicode"/>
          <w:szCs w:val="20"/>
        </w:rPr>
      </w:pPr>
    </w:p>
    <w:p w14:paraId="3F75A986" w14:textId="77777777" w:rsidP="0040333B" w:rsidR="0040333B" w:rsidRDefault="0040333B" w:rsidRPr="0040333B">
      <w:pPr>
        <w:jc w:val="both"/>
        <w:rPr>
          <w:rFonts w:ascii="Lucida Sans Unicode" w:cs="Lucida Sans Unicode" w:hAnsi="Lucida Sans Unicode"/>
          <w:b/>
          <w:bCs/>
          <w:szCs w:val="20"/>
        </w:rPr>
      </w:pPr>
      <w:r w:rsidRPr="0040333B">
        <w:rPr>
          <w:rFonts w:ascii="Lucida Sans Unicode" w:cs="Lucida Sans Unicode" w:hAnsi="Lucida Sans Unicode"/>
          <w:b/>
          <w:bCs/>
          <w:szCs w:val="20"/>
        </w:rPr>
        <w:t>Prävention stärkt Gesundheit, Sicherheit und Produktivität</w:t>
      </w:r>
    </w:p>
    <w:p w14:paraId="1FF546A2" w14:textId="7297D9CB" w:rsidP="0040333B" w:rsidR="0040333B" w:rsidRDefault="0040333B" w:rsidRPr="0040333B">
      <w:pPr>
        <w:jc w:val="both"/>
        <w:rPr>
          <w:rFonts w:ascii="Lucida Sans Unicode" w:cs="Lucida Sans Unicode" w:hAnsi="Lucida Sans Unicode"/>
          <w:szCs w:val="20"/>
        </w:rPr>
      </w:pPr>
      <w:r w:rsidRPr="0040333B">
        <w:rPr>
          <w:rFonts w:ascii="Lucida Sans Unicode" w:cs="Lucida Sans Unicode" w:hAnsi="Lucida Sans Unicode"/>
          <w:szCs w:val="20"/>
        </w:rPr>
        <w:t xml:space="preserve">Die Johannesbad Fachklinik Furth im Wald unterstützt und begleitet Unternehmen seit vielen Jahren mit Schulungen, Seminartagen, Workshops, Impulsvorträgen, Webinaren und </w:t>
      </w:r>
      <w:r w:rsidRPr="0040333B">
        <w:rPr>
          <w:rFonts w:ascii="Lucida Sans Unicode" w:cs="Lucida Sans Unicode" w:hAnsi="Lucida Sans Unicode"/>
          <w:szCs w:val="20"/>
        </w:rPr>
        <w:lastRenderedPageBreak/>
        <w:t>individuellen Angebote</w:t>
      </w:r>
      <w:r w:rsidR="001F256B">
        <w:rPr>
          <w:rFonts w:ascii="Lucida Sans Unicode" w:cs="Lucida Sans Unicode" w:hAnsi="Lucida Sans Unicode"/>
          <w:szCs w:val="20"/>
        </w:rPr>
        <w:t>n</w:t>
      </w:r>
      <w:r w:rsidRPr="0040333B">
        <w:rPr>
          <w:rFonts w:ascii="Lucida Sans Unicode" w:cs="Lucida Sans Unicode" w:hAnsi="Lucida Sans Unicode"/>
          <w:szCs w:val="20"/>
        </w:rPr>
        <w:t xml:space="preserve"> dabei, die betriebliche Suchtprävention zu stärken. „Wenn Unternehmen die mentale Gesundheit ihrer Mitarbeiter in den Fokus rücken, tragen sie einerseits zur Sicherheit und Produktivität bei und schaffen gleichzeitig eine unterstützende und wertschätzende Arbeitsumgebung“, weiß die Beauftragte für Betriebliches Gesundheitsmanagement. Das Besondere dabei: Die Klinik vermittelt nicht nur theoretisches Wissen, sondern bietet auch praxisnahe Einblicke, indem Rehabilitanden von ihren persönlichen Erfahrungen berichten.</w:t>
      </w:r>
    </w:p>
    <w:p w14:paraId="1FA37D3C" w14:textId="77777777" w:rsidP="0040333B" w:rsidR="0040333B" w:rsidRDefault="0040333B" w:rsidRPr="0040333B">
      <w:pPr>
        <w:jc w:val="both"/>
        <w:rPr>
          <w:rFonts w:ascii="Lucida Sans Unicode" w:cs="Lucida Sans Unicode" w:hAnsi="Lucida Sans Unicode"/>
          <w:szCs w:val="20"/>
        </w:rPr>
      </w:pPr>
    </w:p>
    <w:p w14:paraId="5E082C1B" w14:textId="77777777" w:rsidP="0040333B" w:rsidR="0040333B" w:rsidRDefault="0040333B" w:rsidRPr="0040333B">
      <w:pPr>
        <w:jc w:val="both"/>
        <w:rPr>
          <w:rFonts w:ascii="Lucida Sans Unicode" w:cs="Lucida Sans Unicode" w:hAnsi="Lucida Sans Unicode"/>
          <w:b/>
          <w:bCs/>
          <w:szCs w:val="20"/>
        </w:rPr>
      </w:pPr>
      <w:r w:rsidRPr="0040333B">
        <w:rPr>
          <w:rFonts w:ascii="Lucida Sans Unicode" w:cs="Lucida Sans Unicode" w:hAnsi="Lucida Sans Unicode"/>
          <w:b/>
          <w:bCs/>
          <w:szCs w:val="20"/>
        </w:rPr>
        <w:t xml:space="preserve">Die Seminarangebote der Johannesbad Fachklinik Furth im Wald </w:t>
      </w:r>
    </w:p>
    <w:p w14:paraId="7A90E252" w14:textId="77777777" w:rsidP="0040333B" w:rsidR="0040333B" w:rsidRDefault="0040333B" w:rsidRPr="0040333B">
      <w:pPr>
        <w:jc w:val="both"/>
        <w:rPr>
          <w:rFonts w:ascii="Lucida Sans Unicode" w:cs="Lucida Sans Unicode" w:hAnsi="Lucida Sans Unicode"/>
          <w:szCs w:val="20"/>
        </w:rPr>
      </w:pPr>
      <w:r w:rsidRPr="0040333B">
        <w:rPr>
          <w:rFonts w:ascii="Lucida Sans Unicode" w:cs="Lucida Sans Unicode" w:hAnsi="Lucida Sans Unicode"/>
          <w:szCs w:val="20"/>
        </w:rPr>
        <w:t xml:space="preserve">Zu den Angeboten gehört unter anderem ein Tagesseminar mit dem Schwerpunkt „Prävention Sucht und psychische Gesundheit“. Die Inhalte reichen von der Entstehung von Sucht über das Erkennen und Ansprechen bis hin zur Betrachtung von Stress und den damit einhergehenden Erkrankungen. Ein Halbtagesseminar mit dem Titel „Betriebliche Suchtprävention und das dazugehörige 1x1 für Führungskräfte“ schult Führungskräfte darin, Suchtverhalten zu erkennen und anzusprechen. Außerdem stehen die Fürsorgepflicht des Arbeitgebers und der rechtliche Rahmen im Mittelpunkt. </w:t>
      </w:r>
    </w:p>
    <w:p w14:paraId="23474DD1" w14:textId="77777777" w:rsidP="0040333B" w:rsidR="0040333B" w:rsidRDefault="0040333B" w:rsidRPr="0040333B">
      <w:pPr>
        <w:jc w:val="both"/>
        <w:rPr>
          <w:rFonts w:ascii="Lucida Sans Unicode" w:cs="Lucida Sans Unicode" w:hAnsi="Lucida Sans Unicode"/>
          <w:szCs w:val="20"/>
        </w:rPr>
      </w:pPr>
    </w:p>
    <w:p w14:paraId="47125DB9" w14:textId="77777777" w:rsidP="0040333B" w:rsidR="0040333B" w:rsidRDefault="0040333B">
      <w:pPr>
        <w:jc w:val="both"/>
        <w:rPr>
          <w:rFonts w:ascii="Lucida Sans Unicode" w:cs="Lucida Sans Unicode" w:hAnsi="Lucida Sans Unicode"/>
          <w:szCs w:val="20"/>
        </w:rPr>
      </w:pPr>
      <w:r w:rsidRPr="0040333B">
        <w:rPr>
          <w:rFonts w:ascii="Lucida Sans Unicode" w:cs="Lucida Sans Unicode" w:hAnsi="Lucida Sans Unicode"/>
          <w:szCs w:val="20"/>
        </w:rPr>
        <w:t xml:space="preserve">Der ebenfalls halbtägige „Boxenstopp für Führungskräfte“ legt den Schwerpunkt auf die mentale Gesundheit mit Themen wie der Entstehung und Wirkung von Stress, der Vorbeugung eines Burnouts, aber auch Resilienz und gesunder Schlaf. Die </w:t>
      </w:r>
      <w:proofErr w:type="spellStart"/>
      <w:r w:rsidRPr="0040333B">
        <w:rPr>
          <w:rFonts w:ascii="Lucida Sans Unicode" w:cs="Lucida Sans Unicode" w:hAnsi="Lucida Sans Unicode"/>
          <w:szCs w:val="20"/>
        </w:rPr>
        <w:t>Workshopreihe</w:t>
      </w:r>
      <w:proofErr w:type="spellEnd"/>
      <w:r w:rsidRPr="0040333B">
        <w:rPr>
          <w:rFonts w:ascii="Lucida Sans Unicode" w:cs="Lucida Sans Unicode" w:hAnsi="Lucida Sans Unicode"/>
          <w:szCs w:val="20"/>
        </w:rPr>
        <w:t xml:space="preserve"> „</w:t>
      </w:r>
      <w:proofErr w:type="spellStart"/>
      <w:r w:rsidRPr="0040333B">
        <w:rPr>
          <w:rFonts w:ascii="Lucida Sans Unicode" w:cs="Lucida Sans Unicode" w:hAnsi="Lucida Sans Unicode"/>
          <w:szCs w:val="20"/>
        </w:rPr>
        <w:t>Healthy</w:t>
      </w:r>
      <w:proofErr w:type="spellEnd"/>
      <w:r w:rsidRPr="0040333B">
        <w:rPr>
          <w:rFonts w:ascii="Lucida Sans Unicode" w:cs="Lucida Sans Unicode" w:hAnsi="Lucida Sans Unicode"/>
          <w:szCs w:val="20"/>
        </w:rPr>
        <w:t xml:space="preserve"> Leadership – Rohstoff Gesundheit für mich und mein Team“ identifiziert und fördert Grundwerte für die eigene Gesundheit und fokussiert Führungsressourcen mit dem Ziel, intelligent und gesund zu führen und dabei empathisch zu handeln</w:t>
      </w:r>
      <w:r>
        <w:rPr>
          <w:rFonts w:ascii="Lucida Sans Unicode" w:cs="Lucida Sans Unicode" w:hAnsi="Lucida Sans Unicode"/>
          <w:szCs w:val="20"/>
        </w:rPr>
        <w:t xml:space="preserve">. </w:t>
      </w:r>
    </w:p>
    <w:p w14:paraId="3CA3D630" w14:textId="77777777" w:rsidP="0040333B" w:rsidR="0040333B" w:rsidRDefault="0040333B">
      <w:pPr>
        <w:jc w:val="both"/>
        <w:rPr>
          <w:rFonts w:ascii="Lucida Sans Unicode" w:cs="Lucida Sans Unicode" w:hAnsi="Lucida Sans Unicode"/>
          <w:szCs w:val="20"/>
        </w:rPr>
      </w:pPr>
    </w:p>
    <w:p w14:paraId="4CCF058A" w14:textId="26A25501" w:rsidP="0040333B" w:rsidR="0040333B" w:rsidRDefault="0040333B">
      <w:pPr>
        <w:jc w:val="both"/>
        <w:rPr>
          <w:rFonts w:ascii="Lucida Sans Unicode" w:cs="Lucida Sans Unicode" w:hAnsi="Lucida Sans Unicode"/>
          <w:szCs w:val="20"/>
        </w:rPr>
      </w:pPr>
      <w:r w:rsidRPr="0040333B">
        <w:rPr>
          <w:rFonts w:ascii="Lucida Sans Unicode" w:cs="Lucida Sans Unicode" w:hAnsi="Lucida Sans Unicode"/>
          <w:szCs w:val="20"/>
        </w:rPr>
        <w:t xml:space="preserve">Mehr Informationen: </w:t>
      </w:r>
      <w:hyperlink r:id="rId8" w:history="1">
        <w:r w:rsidRPr="00834253">
          <w:rPr>
            <w:rStyle w:val="Hyperlink"/>
            <w:rFonts w:ascii="Lucida Sans Unicode" w:cs="Lucida Sans Unicode" w:hAnsi="Lucida Sans Unicode"/>
            <w:szCs w:val="20"/>
          </w:rPr>
          <w:t>www.dhs.de</w:t>
        </w:r>
      </w:hyperlink>
      <w:r>
        <w:rPr>
          <w:rFonts w:ascii="Lucida Sans Unicode" w:cs="Lucida Sans Unicode" w:hAnsi="Lucida Sans Unicode"/>
          <w:szCs w:val="20"/>
        </w:rPr>
        <w:t xml:space="preserve"> </w:t>
      </w:r>
      <w:hyperlink r:id="rId9" w:history="1">
        <w:r w:rsidRPr="00834253">
          <w:rPr>
            <w:rStyle w:val="Hyperlink"/>
            <w:rFonts w:ascii="Lucida Sans Unicode" w:cs="Lucida Sans Unicode" w:hAnsi="Lucida Sans Unicode"/>
            <w:szCs w:val="20"/>
          </w:rPr>
          <w:t>www.johannesbad-medizin.com</w:t>
        </w:r>
      </w:hyperlink>
    </w:p>
    <w:p w14:paraId="7D175CBD" w14:textId="77777777" w:rsidP="0040333B" w:rsidR="0040333B" w:rsidRDefault="0040333B" w:rsidRPr="0040333B">
      <w:pPr>
        <w:rPr>
          <w:rFonts w:ascii="Lucida Sans Unicode" w:cs="Lucida Sans Unicode" w:hAnsi="Lucida Sans Unicode"/>
          <w:szCs w:val="20"/>
        </w:rPr>
      </w:pPr>
    </w:p>
    <w:p w14:paraId="3A35D9C7" w14:textId="6A0474F9" w:rsidP="0097154D" w:rsidR="0020260C" w:rsidRDefault="0040333B">
      <w:pPr>
        <w:rPr>
          <w:rFonts w:ascii="Lucida Sans Unicode" w:cs="Lucida Sans Unicode" w:hAnsi="Lucida Sans Unicode"/>
          <w:szCs w:val="20"/>
        </w:rPr>
      </w:pPr>
      <w:r>
        <w:rPr>
          <w:rFonts w:ascii="Lucida Sans Unicode" w:cs="Lucida Sans Unicode" w:hAnsi="Lucida Sans Unicode"/>
          <w:noProof/>
          <w:szCs w:val="20"/>
        </w:rPr>
        <w:drawing>
          <wp:inline distB="0" distL="0" distR="0" distT="0" wp14:anchorId="48085989" wp14:editId="36668D4F">
            <wp:extent cx="2980944" cy="1984853"/>
            <wp:effectExtent b="0" l="0" r="3810" t="0"/>
            <wp:docPr descr="Ein Bild, das Person, computer, Kleidung, Mann enthält.&#10;&#10;Automatisch generierte Beschreibung" id="112670418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Person, computer, Kleidung, Mann enthält.&#10;&#10;Automatisch generierte Beschreibung" id="1126704185" name="Grafik 1"/>
                    <pic:cNvPicPr/>
                  </pic:nvPicPr>
                  <pic:blipFill>
                    <a:blip cstate="print" r:embed="rId10">
                      <a:extLst>
                        <a:ext uri="{28A0092B-C50C-407E-A947-70E740481C1C}">
                          <a14:useLocalDpi xmlns:a14="http://schemas.microsoft.com/office/drawing/2010/main" val="0"/>
                        </a:ext>
                      </a:extLst>
                    </a:blip>
                    <a:stretch>
                      <a:fillRect/>
                    </a:stretch>
                  </pic:blipFill>
                  <pic:spPr>
                    <a:xfrm>
                      <a:off x="0" y="0"/>
                      <a:ext cx="2987290" cy="1989078"/>
                    </a:xfrm>
                    <a:prstGeom prst="rect">
                      <a:avLst/>
                    </a:prstGeom>
                  </pic:spPr>
                </pic:pic>
              </a:graphicData>
            </a:graphic>
          </wp:inline>
        </w:drawing>
      </w:r>
    </w:p>
    <w:p w14:paraId="4FE504D6" w14:textId="77777777" w:rsidP="003E4D32" w:rsidR="0040333B" w:rsidRDefault="0040333B">
      <w:pPr>
        <w:jc w:val="both"/>
        <w:rPr>
          <w:rFonts w:ascii="Lucida Sans Unicode" w:cs="Lucida Sans Unicode" w:hAnsi="Lucida Sans Unicode"/>
          <w:i/>
          <w:iCs/>
          <w:sz w:val="18"/>
          <w:szCs w:val="18"/>
        </w:rPr>
      </w:pPr>
    </w:p>
    <w:p w14:paraId="7806233D" w14:textId="5525E89C" w:rsidP="003E4D32" w:rsidR="00975FFF" w:rsidRDefault="0040333B">
      <w:pPr>
        <w:jc w:val="both"/>
        <w:rPr>
          <w:rFonts w:ascii="Lucida Sans Unicode" w:cs="Lucida Sans Unicode" w:hAnsi="Lucida Sans Unicode"/>
          <w:i/>
          <w:iCs/>
          <w:sz w:val="18"/>
          <w:szCs w:val="18"/>
        </w:rPr>
      </w:pPr>
      <w:r w:rsidRPr="0040333B">
        <w:rPr>
          <w:rFonts w:ascii="Lucida Sans Unicode" w:cs="Lucida Sans Unicode" w:hAnsi="Lucida Sans Unicode"/>
          <w:i/>
          <w:iCs/>
          <w:sz w:val="18"/>
          <w:szCs w:val="18"/>
        </w:rPr>
        <w:t>Die Johannesbad Fachklinik Furth im Wald unterstützt und begleitet Unternehmen seit vielen Jahren mit Schulungen, Seminartagen, Workshops, Impulsvorträgen, Webinaren und individuellen Angebote dabei, die betriebliche Suchtprävention zu stärken</w:t>
      </w:r>
      <w:r w:rsidR="00541709" w:rsidRPr="00541709">
        <w:rPr>
          <w:rFonts w:ascii="Lucida Sans Unicode" w:cs="Lucida Sans Unicode" w:hAnsi="Lucida Sans Unicode"/>
          <w:i/>
          <w:iCs/>
          <w:sz w:val="18"/>
          <w:szCs w:val="18"/>
        </w:rPr>
        <w:t>.</w:t>
      </w:r>
      <w:r w:rsidR="00541709">
        <w:rPr>
          <w:rFonts w:ascii="Lucida Sans Unicode" w:cs="Lucida Sans Unicode" w:hAnsi="Lucida Sans Unicode"/>
          <w:i/>
          <w:iCs/>
          <w:sz w:val="18"/>
          <w:szCs w:val="18"/>
        </w:rPr>
        <w:t xml:space="preserve"> </w:t>
      </w:r>
      <w:r w:rsidR="001D6021" w:rsidRPr="001D6021">
        <w:rPr>
          <w:rFonts w:ascii="Lucida Sans Unicode" w:cs="Lucida Sans Unicode" w:hAnsi="Lucida Sans Unicode"/>
          <w:i/>
          <w:iCs/>
          <w:sz w:val="18"/>
          <w:szCs w:val="18"/>
        </w:rPr>
        <w:t>Foto</w:t>
      </w:r>
      <w:r w:rsidR="008C484B">
        <w:rPr>
          <w:rFonts w:ascii="Lucida Sans Unicode" w:cs="Lucida Sans Unicode" w:hAnsi="Lucida Sans Unicode"/>
          <w:i/>
          <w:iCs/>
          <w:sz w:val="18"/>
          <w:szCs w:val="18"/>
        </w:rPr>
        <w:t xml:space="preserve">: </w:t>
      </w:r>
      <w:r w:rsidR="0097154D">
        <w:rPr>
          <w:rFonts w:ascii="Lucida Sans Unicode" w:cs="Lucida Sans Unicode" w:hAnsi="Lucida Sans Unicode"/>
          <w:i/>
          <w:iCs/>
          <w:sz w:val="18"/>
          <w:szCs w:val="18"/>
        </w:rPr>
        <w:t>Adobe Stock</w:t>
      </w:r>
    </w:p>
    <w:p w14:paraId="396371FF" w14:textId="77777777" w:rsidP="003E4D32" w:rsidR="0097154D" w:rsidRDefault="0097154D">
      <w:pPr>
        <w:jc w:val="both"/>
        <w:rPr>
          <w:rFonts w:ascii="Lucida Sans Unicode" w:cs="Lucida Sans Unicode" w:hAnsi="Lucida Sans Unicode"/>
          <w:i/>
          <w:iCs/>
          <w:sz w:val="18"/>
          <w:szCs w:val="18"/>
        </w:rPr>
      </w:pPr>
    </w:p>
    <w:p w14:paraId="7C284F36" w14:textId="0421D9CF" w:rsidP="00A24DBA" w:rsidR="00A24DBA" w:rsidRDefault="00A24DBA" w:rsidRPr="00A24DBA">
      <w:pPr>
        <w:jc w:val="both"/>
        <w:rPr>
          <w:rFonts w:ascii="Lucida Sans Unicode" w:cs="Lucida Sans Unicode" w:hAnsi="Lucida Sans Unicode"/>
          <w:b/>
          <w:bCs/>
          <w:i/>
          <w:iCs/>
          <w:sz w:val="16"/>
          <w:szCs w:val="16"/>
        </w:rPr>
      </w:pPr>
      <w:r w:rsidRPr="00A24DBA">
        <w:rPr>
          <w:rFonts w:ascii="Lucida Sans Unicode" w:cs="Lucida Sans Unicode" w:hAnsi="Lucida Sans Unicode"/>
          <w:b/>
          <w:bCs/>
          <w:i/>
          <w:iCs/>
          <w:sz w:val="16"/>
          <w:szCs w:val="16"/>
        </w:rPr>
        <w:t>Über die Johannesbad Gruppe</w:t>
      </w:r>
    </w:p>
    <w:p w14:paraId="19258E96" w14:textId="733C9D7F" w:rsidP="00CE45E3" w:rsidR="00A24DBA" w:rsidRDefault="00CE45E3" w:rsidRPr="00C65605">
      <w:pPr>
        <w:jc w:val="both"/>
        <w:rPr>
          <w:rFonts w:ascii="Lucida Sans Unicode" w:cs="Lucida Sans Unicode" w:hAnsi="Lucida Sans Unicode"/>
          <w:i/>
          <w:iCs/>
          <w:sz w:val="16"/>
          <w:szCs w:val="16"/>
        </w:rPr>
      </w:pPr>
      <w:r w:rsidRPr="00CE45E3">
        <w:rPr>
          <w:rFonts w:ascii="Lucida Sans Unicode" w:cs="Lucida Sans Unicode" w:hAnsi="Lucida Sans Unicode"/>
          <w:i/>
          <w:iCs/>
          <w:sz w:val="16"/>
          <w:szCs w:val="16"/>
        </w:rPr>
        <w:t xml:space="preserve">Die familiengeführte Johannesbad Gruppe umfasst die Geschäftsbereiche Medizin, Zahnmedizin, Hotellerie sowie Fort-, Aus- &amp; Weiterbildung. Dafür engagieren sich in 26 Einrichtungen rund 2.400 Mitarbeiter und Mitarbeiterinnen, die einen Umsatz von etwa 150 Millionen Euro erwirtschaften. Ausgehend von der 1964 eröffneten Johannesbad Therme </w:t>
      </w:r>
      <w:r w:rsidRPr="00CE45E3">
        <w:rPr>
          <w:rFonts w:ascii="Lucida Sans Unicode" w:cs="Lucida Sans Unicode" w:hAnsi="Lucida Sans Unicode"/>
          <w:i/>
          <w:iCs/>
          <w:sz w:val="16"/>
          <w:szCs w:val="16"/>
        </w:rPr>
        <w:lastRenderedPageBreak/>
        <w:t>gehört die Gruppe heute zu den Top Ten der Reha-Anbieter in Deutschland. Für weitere Informationen besuchen Sie www.johannesbad.com</w:t>
      </w:r>
    </w:p>
    <w:sectPr w:rsidR="00A24DBA" w:rsidRPr="00C65605" w:rsidSect="00862056">
      <w:footerReference r:id="rId11" w:type="even"/>
      <w:footerReference r:id="rId12" w:type="default"/>
      <w:headerReference r:id="rId13" w:type="first"/>
      <w:footerReference r:id="rId14"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616823" w14:textId="77777777" w:rsidR="006018FC" w:rsidRDefault="006018FC">
      <w:r>
        <w:separator/>
      </w:r>
    </w:p>
  </w:endnote>
  <w:endnote w:type="continuationSeparator" w:id="0">
    <w:p w14:paraId="2ACCA1AA" w14:textId="77777777" w:rsidR="006018FC" w:rsidRDefault="0060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31BAA5D4"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BA394E">
          <w:rPr>
            <w:rStyle w:val="Seitenzahl"/>
            <w:noProof/>
          </w:rPr>
          <w:t>2</w: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6227D3">
          <w:rPr>
            <w:rStyle w:val="Seitenzahl"/>
            <w:rFonts w:ascii="Lucida Sans Unicode" w:hAnsi="Lucida Sans Unicode" w:cs="Lucida Sans Unicode"/>
            <w:noProof/>
            <w:sz w:val="16"/>
            <w:szCs w:val="16"/>
          </w:rPr>
          <w:t>4</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5D9A9" w14:textId="77777777" w:rsidR="006018FC" w:rsidRDefault="006018FC">
      <w:r>
        <w:separator/>
      </w:r>
    </w:p>
  </w:footnote>
  <w:footnote w:type="continuationSeparator" w:id="0">
    <w:p w14:paraId="6D59314C" w14:textId="77777777" w:rsidR="006018FC" w:rsidRDefault="006018FC">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3334AAF2">
          <wp:simplePos x="0" y="0"/>
          <wp:positionH relativeFrom="page">
            <wp:posOffset>26670</wp:posOffset>
          </wp:positionH>
          <wp:positionV relativeFrom="page">
            <wp:posOffset>-11430</wp:posOffset>
          </wp:positionV>
          <wp:extent cx="7252335" cy="10260000"/>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D3132"/>
    <w:multiLevelType w:val="hybridMultilevel"/>
    <w:tmpl w:val="9990AA14"/>
    <w:lvl w:ilvl="0" w:tplc="3FE23968">
      <w:start w:val="22"/>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F4A4624"/>
    <w:multiLevelType w:val="hybridMultilevel"/>
    <w:tmpl w:val="81AC2E36"/>
    <w:lvl w:ilvl="0" w:tplc="1D50E6F2">
      <w:start w:val="13"/>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46F5736F"/>
    <w:multiLevelType w:val="hybridMultilevel"/>
    <w:tmpl w:val="016E1B5E"/>
    <w:lvl w:ilvl="0" w:tplc="DC6A7CB8">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48B17F9C"/>
    <w:multiLevelType w:val="hybridMultilevel"/>
    <w:tmpl w:val="96FCB388"/>
    <w:lvl w:ilvl="0" w:tplc="56264D58">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4E902DD8"/>
    <w:multiLevelType w:val="hybridMultilevel"/>
    <w:tmpl w:val="4E86D8CE"/>
    <w:lvl w:ilvl="0" w:tplc="CA7CA4A2">
      <w:start w:val="20"/>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nsid w:val="6DE115A6"/>
    <w:multiLevelType w:val="hybridMultilevel"/>
    <w:tmpl w:val="FE68A3AC"/>
    <w:lvl w:ilvl="0" w:tplc="5DEEEE2E">
      <w:start w:val="1"/>
      <w:numFmt w:val="decimalZero"/>
      <w:lvlText w:val="%1."/>
      <w:lvlJc w:val="left"/>
      <w:pPr>
        <w:ind w:left="1778" w:hanging="360"/>
      </w:pPr>
      <w:rPr>
        <w:rFonts w:hint="default"/>
      </w:rPr>
    </w:lvl>
    <w:lvl w:ilvl="1" w:tplc="04070019" w:tentative="1">
      <w:start w:val="1"/>
      <w:numFmt w:val="lowerLetter"/>
      <w:lvlText w:val="%2."/>
      <w:lvlJc w:val="left"/>
      <w:pPr>
        <w:ind w:left="2498" w:hanging="360"/>
      </w:pPr>
    </w:lvl>
    <w:lvl w:ilvl="2" w:tplc="0407001B" w:tentative="1">
      <w:start w:val="1"/>
      <w:numFmt w:val="lowerRoman"/>
      <w:lvlText w:val="%3."/>
      <w:lvlJc w:val="right"/>
      <w:pPr>
        <w:ind w:left="3218" w:hanging="180"/>
      </w:pPr>
    </w:lvl>
    <w:lvl w:ilvl="3" w:tplc="0407000F" w:tentative="1">
      <w:start w:val="1"/>
      <w:numFmt w:val="decimal"/>
      <w:lvlText w:val="%4."/>
      <w:lvlJc w:val="left"/>
      <w:pPr>
        <w:ind w:left="3938" w:hanging="360"/>
      </w:pPr>
    </w:lvl>
    <w:lvl w:ilvl="4" w:tplc="04070019" w:tentative="1">
      <w:start w:val="1"/>
      <w:numFmt w:val="lowerLetter"/>
      <w:lvlText w:val="%5."/>
      <w:lvlJc w:val="left"/>
      <w:pPr>
        <w:ind w:left="4658" w:hanging="360"/>
      </w:pPr>
    </w:lvl>
    <w:lvl w:ilvl="5" w:tplc="0407001B" w:tentative="1">
      <w:start w:val="1"/>
      <w:numFmt w:val="lowerRoman"/>
      <w:lvlText w:val="%6."/>
      <w:lvlJc w:val="right"/>
      <w:pPr>
        <w:ind w:left="5378" w:hanging="180"/>
      </w:pPr>
    </w:lvl>
    <w:lvl w:ilvl="6" w:tplc="0407000F" w:tentative="1">
      <w:start w:val="1"/>
      <w:numFmt w:val="decimal"/>
      <w:lvlText w:val="%7."/>
      <w:lvlJc w:val="left"/>
      <w:pPr>
        <w:ind w:left="6098" w:hanging="360"/>
      </w:pPr>
    </w:lvl>
    <w:lvl w:ilvl="7" w:tplc="04070019" w:tentative="1">
      <w:start w:val="1"/>
      <w:numFmt w:val="lowerLetter"/>
      <w:lvlText w:val="%8."/>
      <w:lvlJc w:val="left"/>
      <w:pPr>
        <w:ind w:left="6818" w:hanging="360"/>
      </w:pPr>
    </w:lvl>
    <w:lvl w:ilvl="8" w:tplc="0407001B" w:tentative="1">
      <w:start w:val="1"/>
      <w:numFmt w:val="lowerRoman"/>
      <w:lvlText w:val="%9."/>
      <w:lvlJc w:val="right"/>
      <w:pPr>
        <w:ind w:left="7538" w:hanging="180"/>
      </w:pPr>
    </w:lvl>
  </w:abstractNum>
  <w:abstractNum w:abstractNumId="7">
    <w:nsid w:val="7C9D64A2"/>
    <w:multiLevelType w:val="hybridMultilevel"/>
    <w:tmpl w:val="78501D12"/>
    <w:lvl w:ilvl="0" w:tplc="00D424BA">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7"/>
  </w:num>
  <w:num w:numId="5">
    <w:abstractNumId w:val="2"/>
  </w:num>
  <w:num w:numId="6">
    <w:abstractNumId w:val="0"/>
  </w:num>
  <w:num w:numId="7">
    <w:abstractNumId w:val="4"/>
  </w:num>
  <w:num w:numId="8">
    <w:abstractNumId w:val="5"/>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3A7D"/>
    <w:rsid w:val="00007134"/>
    <w:rsid w:val="00023FCF"/>
    <w:rsid w:val="000264CD"/>
    <w:rsid w:val="00040A39"/>
    <w:rsid w:val="00045284"/>
    <w:rsid w:val="00050418"/>
    <w:rsid w:val="00061541"/>
    <w:rsid w:val="00070F73"/>
    <w:rsid w:val="00073654"/>
    <w:rsid w:val="00073F2F"/>
    <w:rsid w:val="00080876"/>
    <w:rsid w:val="00080A6F"/>
    <w:rsid w:val="000875A8"/>
    <w:rsid w:val="000A0687"/>
    <w:rsid w:val="000A7BA4"/>
    <w:rsid w:val="000B517B"/>
    <w:rsid w:val="000C3D91"/>
    <w:rsid w:val="000F1325"/>
    <w:rsid w:val="000F4571"/>
    <w:rsid w:val="001018AA"/>
    <w:rsid w:val="00103C61"/>
    <w:rsid w:val="001164B8"/>
    <w:rsid w:val="00123760"/>
    <w:rsid w:val="00137B6F"/>
    <w:rsid w:val="00140151"/>
    <w:rsid w:val="001471C8"/>
    <w:rsid w:val="0019082A"/>
    <w:rsid w:val="00196F60"/>
    <w:rsid w:val="001976ED"/>
    <w:rsid w:val="001A13AE"/>
    <w:rsid w:val="001A1AAC"/>
    <w:rsid w:val="001B11EE"/>
    <w:rsid w:val="001D6021"/>
    <w:rsid w:val="001D77DA"/>
    <w:rsid w:val="001E0223"/>
    <w:rsid w:val="001E209C"/>
    <w:rsid w:val="001E5F79"/>
    <w:rsid w:val="001F256B"/>
    <w:rsid w:val="001F3CB0"/>
    <w:rsid w:val="00200AE8"/>
    <w:rsid w:val="0020260C"/>
    <w:rsid w:val="002029EC"/>
    <w:rsid w:val="0021286D"/>
    <w:rsid w:val="002206B0"/>
    <w:rsid w:val="00221FF9"/>
    <w:rsid w:val="00232332"/>
    <w:rsid w:val="00241A5F"/>
    <w:rsid w:val="002435ED"/>
    <w:rsid w:val="002528C8"/>
    <w:rsid w:val="00260458"/>
    <w:rsid w:val="00265F45"/>
    <w:rsid w:val="002726DC"/>
    <w:rsid w:val="00277D82"/>
    <w:rsid w:val="002A2C75"/>
    <w:rsid w:val="002A5072"/>
    <w:rsid w:val="002A59AE"/>
    <w:rsid w:val="002B1A97"/>
    <w:rsid w:val="002B3C76"/>
    <w:rsid w:val="002B50BB"/>
    <w:rsid w:val="002B7707"/>
    <w:rsid w:val="002C0A50"/>
    <w:rsid w:val="002D0A50"/>
    <w:rsid w:val="002D534F"/>
    <w:rsid w:val="003174A0"/>
    <w:rsid w:val="00327AE2"/>
    <w:rsid w:val="00333703"/>
    <w:rsid w:val="00341182"/>
    <w:rsid w:val="00344137"/>
    <w:rsid w:val="00344A3D"/>
    <w:rsid w:val="003454B9"/>
    <w:rsid w:val="00347E7B"/>
    <w:rsid w:val="00356F8C"/>
    <w:rsid w:val="00377405"/>
    <w:rsid w:val="003775CD"/>
    <w:rsid w:val="0037787C"/>
    <w:rsid w:val="00382E0F"/>
    <w:rsid w:val="003A4C37"/>
    <w:rsid w:val="003B0426"/>
    <w:rsid w:val="003B628E"/>
    <w:rsid w:val="003C442C"/>
    <w:rsid w:val="003C7D22"/>
    <w:rsid w:val="003E4D32"/>
    <w:rsid w:val="003E53B1"/>
    <w:rsid w:val="00401832"/>
    <w:rsid w:val="0040333B"/>
    <w:rsid w:val="0040420E"/>
    <w:rsid w:val="00404906"/>
    <w:rsid w:val="00411277"/>
    <w:rsid w:val="00412792"/>
    <w:rsid w:val="00412C76"/>
    <w:rsid w:val="0042055F"/>
    <w:rsid w:val="00422FD6"/>
    <w:rsid w:val="00426FE1"/>
    <w:rsid w:val="004403B3"/>
    <w:rsid w:val="00444554"/>
    <w:rsid w:val="00452F02"/>
    <w:rsid w:val="00467C91"/>
    <w:rsid w:val="00490F96"/>
    <w:rsid w:val="00491798"/>
    <w:rsid w:val="00492E9C"/>
    <w:rsid w:val="00494BA2"/>
    <w:rsid w:val="004A2FAB"/>
    <w:rsid w:val="004B2D51"/>
    <w:rsid w:val="004C20A9"/>
    <w:rsid w:val="004E1C8B"/>
    <w:rsid w:val="004E5CA6"/>
    <w:rsid w:val="004F7F8F"/>
    <w:rsid w:val="0051068B"/>
    <w:rsid w:val="00516502"/>
    <w:rsid w:val="00517FA9"/>
    <w:rsid w:val="005212FB"/>
    <w:rsid w:val="00525396"/>
    <w:rsid w:val="00541709"/>
    <w:rsid w:val="00547BBA"/>
    <w:rsid w:val="005513F0"/>
    <w:rsid w:val="00554937"/>
    <w:rsid w:val="00584FBD"/>
    <w:rsid w:val="0059366B"/>
    <w:rsid w:val="005A3ABB"/>
    <w:rsid w:val="005B4B90"/>
    <w:rsid w:val="005B674B"/>
    <w:rsid w:val="005C3A20"/>
    <w:rsid w:val="005E02D9"/>
    <w:rsid w:val="005E4B12"/>
    <w:rsid w:val="005E7182"/>
    <w:rsid w:val="005F27E4"/>
    <w:rsid w:val="005F3A65"/>
    <w:rsid w:val="005F5AB9"/>
    <w:rsid w:val="006018FC"/>
    <w:rsid w:val="006211C2"/>
    <w:rsid w:val="00622441"/>
    <w:rsid w:val="006227D3"/>
    <w:rsid w:val="006360F1"/>
    <w:rsid w:val="006370E9"/>
    <w:rsid w:val="00661FE8"/>
    <w:rsid w:val="00685225"/>
    <w:rsid w:val="00691282"/>
    <w:rsid w:val="006B041A"/>
    <w:rsid w:val="006B6529"/>
    <w:rsid w:val="006E7B81"/>
    <w:rsid w:val="006F3831"/>
    <w:rsid w:val="006F477D"/>
    <w:rsid w:val="006F4ABE"/>
    <w:rsid w:val="006F53D9"/>
    <w:rsid w:val="007062BA"/>
    <w:rsid w:val="00710CE2"/>
    <w:rsid w:val="0071641C"/>
    <w:rsid w:val="00716C19"/>
    <w:rsid w:val="00731F46"/>
    <w:rsid w:val="00742973"/>
    <w:rsid w:val="00747773"/>
    <w:rsid w:val="00747A7A"/>
    <w:rsid w:val="007618AF"/>
    <w:rsid w:val="007661AB"/>
    <w:rsid w:val="00773D07"/>
    <w:rsid w:val="00780336"/>
    <w:rsid w:val="00785015"/>
    <w:rsid w:val="00786DBF"/>
    <w:rsid w:val="00793B9D"/>
    <w:rsid w:val="007A6F27"/>
    <w:rsid w:val="007B7060"/>
    <w:rsid w:val="007C35B5"/>
    <w:rsid w:val="007E2DE1"/>
    <w:rsid w:val="008220F1"/>
    <w:rsid w:val="00833922"/>
    <w:rsid w:val="00836FCA"/>
    <w:rsid w:val="0084549B"/>
    <w:rsid w:val="00847510"/>
    <w:rsid w:val="00847CCE"/>
    <w:rsid w:val="00852DAD"/>
    <w:rsid w:val="00862056"/>
    <w:rsid w:val="008623A3"/>
    <w:rsid w:val="00867061"/>
    <w:rsid w:val="0087214B"/>
    <w:rsid w:val="00872B85"/>
    <w:rsid w:val="008C0C82"/>
    <w:rsid w:val="008C3696"/>
    <w:rsid w:val="008C484B"/>
    <w:rsid w:val="008C5907"/>
    <w:rsid w:val="008C5A53"/>
    <w:rsid w:val="008E1A00"/>
    <w:rsid w:val="008F3311"/>
    <w:rsid w:val="008F55EF"/>
    <w:rsid w:val="008F5EDA"/>
    <w:rsid w:val="00902D9D"/>
    <w:rsid w:val="00905E73"/>
    <w:rsid w:val="009114EA"/>
    <w:rsid w:val="00911689"/>
    <w:rsid w:val="00912D17"/>
    <w:rsid w:val="009252B1"/>
    <w:rsid w:val="00945214"/>
    <w:rsid w:val="00961BD5"/>
    <w:rsid w:val="00962B4E"/>
    <w:rsid w:val="0097154D"/>
    <w:rsid w:val="00971F90"/>
    <w:rsid w:val="00974F82"/>
    <w:rsid w:val="00975EFF"/>
    <w:rsid w:val="00975FFF"/>
    <w:rsid w:val="00984BE4"/>
    <w:rsid w:val="00992B3B"/>
    <w:rsid w:val="009C2FC8"/>
    <w:rsid w:val="009F0144"/>
    <w:rsid w:val="00A1174C"/>
    <w:rsid w:val="00A2232C"/>
    <w:rsid w:val="00A22B06"/>
    <w:rsid w:val="00A232A7"/>
    <w:rsid w:val="00A24DBA"/>
    <w:rsid w:val="00A26276"/>
    <w:rsid w:val="00A26DE9"/>
    <w:rsid w:val="00A610CE"/>
    <w:rsid w:val="00A723B7"/>
    <w:rsid w:val="00A83298"/>
    <w:rsid w:val="00A91670"/>
    <w:rsid w:val="00A972AB"/>
    <w:rsid w:val="00AA3782"/>
    <w:rsid w:val="00AA5317"/>
    <w:rsid w:val="00AA5DB2"/>
    <w:rsid w:val="00AA7831"/>
    <w:rsid w:val="00AC549D"/>
    <w:rsid w:val="00AE3DEC"/>
    <w:rsid w:val="00B00856"/>
    <w:rsid w:val="00B1746F"/>
    <w:rsid w:val="00B20B87"/>
    <w:rsid w:val="00B471AC"/>
    <w:rsid w:val="00B47319"/>
    <w:rsid w:val="00B57067"/>
    <w:rsid w:val="00B61A93"/>
    <w:rsid w:val="00B72816"/>
    <w:rsid w:val="00B870C2"/>
    <w:rsid w:val="00B93BF5"/>
    <w:rsid w:val="00BA394E"/>
    <w:rsid w:val="00BB4BFD"/>
    <w:rsid w:val="00BC22F3"/>
    <w:rsid w:val="00BC3140"/>
    <w:rsid w:val="00BD624A"/>
    <w:rsid w:val="00BE5364"/>
    <w:rsid w:val="00C12D26"/>
    <w:rsid w:val="00C14BA3"/>
    <w:rsid w:val="00C25C4E"/>
    <w:rsid w:val="00C26AFC"/>
    <w:rsid w:val="00C278BD"/>
    <w:rsid w:val="00C31990"/>
    <w:rsid w:val="00C47EBE"/>
    <w:rsid w:val="00C52604"/>
    <w:rsid w:val="00C6381C"/>
    <w:rsid w:val="00C65605"/>
    <w:rsid w:val="00C673E2"/>
    <w:rsid w:val="00C733C5"/>
    <w:rsid w:val="00C74252"/>
    <w:rsid w:val="00CA084E"/>
    <w:rsid w:val="00CB08DA"/>
    <w:rsid w:val="00CB6058"/>
    <w:rsid w:val="00CC064D"/>
    <w:rsid w:val="00CC74B9"/>
    <w:rsid w:val="00CC7B85"/>
    <w:rsid w:val="00CE45E3"/>
    <w:rsid w:val="00CF2A13"/>
    <w:rsid w:val="00D032F5"/>
    <w:rsid w:val="00D075D7"/>
    <w:rsid w:val="00D11473"/>
    <w:rsid w:val="00D179D1"/>
    <w:rsid w:val="00D2136A"/>
    <w:rsid w:val="00D2326E"/>
    <w:rsid w:val="00D23778"/>
    <w:rsid w:val="00D31E7C"/>
    <w:rsid w:val="00D54FA7"/>
    <w:rsid w:val="00D714D6"/>
    <w:rsid w:val="00D7320D"/>
    <w:rsid w:val="00D81470"/>
    <w:rsid w:val="00D878DF"/>
    <w:rsid w:val="00D91A25"/>
    <w:rsid w:val="00D94A0F"/>
    <w:rsid w:val="00D96099"/>
    <w:rsid w:val="00DA367E"/>
    <w:rsid w:val="00DA4AE1"/>
    <w:rsid w:val="00DB4107"/>
    <w:rsid w:val="00DE3B0A"/>
    <w:rsid w:val="00DE68AD"/>
    <w:rsid w:val="00DF391B"/>
    <w:rsid w:val="00DF523B"/>
    <w:rsid w:val="00E044C6"/>
    <w:rsid w:val="00E251D0"/>
    <w:rsid w:val="00E52A3F"/>
    <w:rsid w:val="00E5462F"/>
    <w:rsid w:val="00E60019"/>
    <w:rsid w:val="00E62BBC"/>
    <w:rsid w:val="00E70E3D"/>
    <w:rsid w:val="00E82F69"/>
    <w:rsid w:val="00E84318"/>
    <w:rsid w:val="00E9258C"/>
    <w:rsid w:val="00EA04D1"/>
    <w:rsid w:val="00EA21BF"/>
    <w:rsid w:val="00ED48B0"/>
    <w:rsid w:val="00EF1284"/>
    <w:rsid w:val="00EF7324"/>
    <w:rsid w:val="00F02112"/>
    <w:rsid w:val="00F02681"/>
    <w:rsid w:val="00F14720"/>
    <w:rsid w:val="00F2362A"/>
    <w:rsid w:val="00F30C95"/>
    <w:rsid w:val="00F42DEF"/>
    <w:rsid w:val="00F47F24"/>
    <w:rsid w:val="00F5517F"/>
    <w:rsid w:val="00F71980"/>
    <w:rsid w:val="00F833BD"/>
    <w:rsid w:val="00F90106"/>
    <w:rsid w:val="00FA5CA5"/>
    <w:rsid w:val="00FB3E4F"/>
    <w:rsid w:val="00FB51AD"/>
    <w:rsid w:val="00FD0828"/>
    <w:rsid w:val="00FE79BB"/>
    <w:rsid w:val="00FF1942"/>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customStyle="1" w:styleId="UnresolvedMention">
    <w:name w:val="Unresolved Mention"/>
    <w:basedOn w:val="Absatz-Standardschriftart"/>
    <w:uiPriority w:val="99"/>
    <w:semiHidden/>
    <w:unhideWhenUsed/>
    <w:rsid w:val="007062B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 w:type="character" w:styleId="Hyperlink">
    <w:name w:val="Hyperlink"/>
    <w:basedOn w:val="Absatz-Standardschriftart"/>
    <w:unhideWhenUsed/>
    <w:rsid w:val="007062BA"/>
    <w:rPr>
      <w:color w:val="0563C1" w:themeColor="hyperlink"/>
      <w:u w:val="single"/>
    </w:rPr>
  </w:style>
  <w:style w:type="character" w:customStyle="1" w:styleId="UnresolvedMention">
    <w:name w:val="Unresolved Mention"/>
    <w:basedOn w:val="Absatz-Standardschriftart"/>
    <w:uiPriority w:val="99"/>
    <w:semiHidden/>
    <w:unhideWhenUsed/>
    <w:rsid w:val="007062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825062">
      <w:bodyDiv w:val="1"/>
      <w:marLeft w:val="0"/>
      <w:marRight w:val="0"/>
      <w:marTop w:val="0"/>
      <w:marBottom w:val="0"/>
      <w:divBdr>
        <w:top w:val="none" w:sz="0" w:space="0" w:color="auto"/>
        <w:left w:val="none" w:sz="0" w:space="0" w:color="auto"/>
        <w:bottom w:val="none" w:sz="0" w:space="0" w:color="auto"/>
        <w:right w:val="none" w:sz="0" w:space="0" w:color="auto"/>
      </w:divBdr>
      <w:divsChild>
        <w:div w:id="2144691514">
          <w:blockQuote w:val="1"/>
          <w:marLeft w:val="150"/>
          <w:marRight w:val="150"/>
          <w:marTop w:val="0"/>
          <w:marBottom w:val="0"/>
          <w:divBdr>
            <w:top w:val="none" w:sz="0" w:space="0" w:color="auto"/>
            <w:left w:val="none" w:sz="0" w:space="0" w:color="auto"/>
            <w:bottom w:val="none" w:sz="0" w:space="0" w:color="auto"/>
            <w:right w:val="none" w:sz="0" w:space="0" w:color="auto"/>
          </w:divBdr>
          <w:divsChild>
            <w:div w:id="969824943">
              <w:marLeft w:val="0"/>
              <w:marRight w:val="0"/>
              <w:marTop w:val="0"/>
              <w:marBottom w:val="0"/>
              <w:divBdr>
                <w:top w:val="none" w:sz="0" w:space="0" w:color="auto"/>
                <w:left w:val="none" w:sz="0" w:space="0" w:color="auto"/>
                <w:bottom w:val="none" w:sz="0" w:space="0" w:color="auto"/>
                <w:right w:val="none" w:sz="0" w:space="0" w:color="auto"/>
              </w:divBdr>
              <w:divsChild>
                <w:div w:id="1004823053">
                  <w:marLeft w:val="0"/>
                  <w:marRight w:val="0"/>
                  <w:marTop w:val="0"/>
                  <w:marBottom w:val="0"/>
                  <w:divBdr>
                    <w:top w:val="none" w:sz="0" w:space="0" w:color="auto"/>
                    <w:left w:val="none" w:sz="0" w:space="0" w:color="auto"/>
                    <w:bottom w:val="none" w:sz="0" w:space="0" w:color="auto"/>
                    <w:right w:val="none" w:sz="0" w:space="0" w:color="auto"/>
                  </w:divBdr>
                  <w:divsChild>
                    <w:div w:id="876703823">
                      <w:marLeft w:val="0"/>
                      <w:marRight w:val="0"/>
                      <w:marTop w:val="0"/>
                      <w:marBottom w:val="0"/>
                      <w:divBdr>
                        <w:top w:val="none" w:sz="0" w:space="0" w:color="auto"/>
                        <w:left w:val="none" w:sz="0" w:space="0" w:color="auto"/>
                        <w:bottom w:val="none" w:sz="0" w:space="0" w:color="auto"/>
                        <w:right w:val="none" w:sz="0" w:space="0" w:color="auto"/>
                      </w:divBdr>
                      <w:divsChild>
                        <w:div w:id="1810439535">
                          <w:marLeft w:val="0"/>
                          <w:marRight w:val="0"/>
                          <w:marTop w:val="0"/>
                          <w:marBottom w:val="0"/>
                          <w:divBdr>
                            <w:top w:val="none" w:sz="0" w:space="0" w:color="auto"/>
                            <w:left w:val="none" w:sz="0" w:space="0" w:color="auto"/>
                            <w:bottom w:val="none" w:sz="0" w:space="0" w:color="auto"/>
                            <w:right w:val="none" w:sz="0" w:space="0" w:color="auto"/>
                          </w:divBdr>
                          <w:divsChild>
                            <w:div w:id="1491368217">
                              <w:marLeft w:val="0"/>
                              <w:marRight w:val="0"/>
                              <w:marTop w:val="0"/>
                              <w:marBottom w:val="0"/>
                              <w:divBdr>
                                <w:top w:val="none" w:sz="0" w:space="0" w:color="auto"/>
                                <w:left w:val="none" w:sz="0" w:space="0" w:color="auto"/>
                                <w:bottom w:val="none" w:sz="0" w:space="0" w:color="auto"/>
                                <w:right w:val="none" w:sz="0" w:space="0" w:color="auto"/>
                              </w:divBdr>
                              <w:divsChild>
                                <w:div w:id="1225069618">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1885143262">
                                      <w:marLeft w:val="0"/>
                                      <w:marRight w:val="0"/>
                                      <w:marTop w:val="0"/>
                                      <w:marBottom w:val="0"/>
                                      <w:divBdr>
                                        <w:top w:val="none" w:sz="0" w:space="0" w:color="auto"/>
                                        <w:left w:val="none" w:sz="0" w:space="0" w:color="auto"/>
                                        <w:bottom w:val="none" w:sz="0" w:space="0" w:color="auto"/>
                                        <w:right w:val="none" w:sz="0" w:space="0" w:color="auto"/>
                                      </w:divBdr>
                                      <w:divsChild>
                                        <w:div w:id="165872553">
                                          <w:marLeft w:val="0"/>
                                          <w:marRight w:val="0"/>
                                          <w:marTop w:val="0"/>
                                          <w:marBottom w:val="0"/>
                                          <w:divBdr>
                                            <w:top w:val="none" w:sz="0" w:space="0" w:color="auto"/>
                                            <w:left w:val="none" w:sz="0" w:space="0" w:color="auto"/>
                                            <w:bottom w:val="none" w:sz="0" w:space="0" w:color="auto"/>
                                            <w:right w:val="none" w:sz="0" w:space="0" w:color="auto"/>
                                          </w:divBdr>
                                          <w:divsChild>
                                            <w:div w:id="1201480630">
                                              <w:marLeft w:val="0"/>
                                              <w:marRight w:val="0"/>
                                              <w:marTop w:val="0"/>
                                              <w:marBottom w:val="0"/>
                                              <w:divBdr>
                                                <w:top w:val="none" w:sz="0" w:space="0" w:color="auto"/>
                                                <w:left w:val="none" w:sz="0" w:space="0" w:color="auto"/>
                                                <w:bottom w:val="none" w:sz="0" w:space="0" w:color="auto"/>
                                                <w:right w:val="none" w:sz="0" w:space="0" w:color="auto"/>
                                              </w:divBdr>
                                              <w:divsChild>
                                                <w:div w:id="8821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de"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johannesbad-medizin.com"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4</Pages>
  <Words>1049</Words>
  <Characters>6609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7643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2024-02-15T10:38:00Z</dcterms:created>
  <dcterms:modified xsi:type="dcterms:W3CDTF">2024-02-15T10:38:00Z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72214</vt:lpwstr>
  </property>
  <property fmtid="{D5CDD505-2E9C-101B-9397-08002B2CF9AE}" name="NXPowerLiteSettings" pid="3">
    <vt:lpwstr>E7000400038000</vt:lpwstr>
  </property>
  <property fmtid="{D5CDD505-2E9C-101B-9397-08002B2CF9AE}" name="NXPowerLiteVersion" pid="4">
    <vt:lpwstr>S10.9.5</vt:lpwstr>
  </property>
</Properties>
</file>