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0E26A" w14:textId="7A78B6A6" w:rsidR="00707A6E" w:rsidRDefault="00A30A21" w:rsidP="00707A6E">
      <w:pPr>
        <w:rPr>
          <w:rFonts w:ascii="Arial" w:hAnsi="Arial" w:cs="Arial"/>
          <w:b/>
          <w:bCs/>
          <w:color w:val="FFFFFF" w:themeColor="background1"/>
          <w:sz w:val="44"/>
          <w:szCs w:val="44"/>
        </w:rPr>
      </w:pPr>
      <w:r>
        <w:rPr>
          <w:rFonts w:cstheme="minorHAnsi"/>
          <w:b/>
          <w:bCs/>
          <w:noProof/>
          <w:color w:val="000000" w:themeColor="text1"/>
          <w:sz w:val="28"/>
          <w:szCs w:val="28"/>
          <w:lang w:eastAsia="de-DE"/>
        </w:rPr>
        <mc:AlternateContent>
          <mc:Choice Requires="wps">
            <w:drawing>
              <wp:anchor distT="0" distB="0" distL="114300" distR="114300" simplePos="0" relativeHeight="251658245" behindDoc="0" locked="0" layoutInCell="1" allowOverlap="1" wp14:anchorId="12189592" wp14:editId="2797ED87">
                <wp:simplePos x="0" y="0"/>
                <wp:positionH relativeFrom="column">
                  <wp:posOffset>-653415</wp:posOffset>
                </wp:positionH>
                <wp:positionV relativeFrom="paragraph">
                  <wp:posOffset>-229870</wp:posOffset>
                </wp:positionV>
                <wp:extent cx="5151120" cy="1737360"/>
                <wp:effectExtent l="0" t="0" r="0" b="0"/>
                <wp:wrapNone/>
                <wp:docPr id="1591509831" name="Textfeld 3"/>
                <wp:cNvGraphicFramePr/>
                <a:graphic xmlns:a="http://schemas.openxmlformats.org/drawingml/2006/main">
                  <a:graphicData uri="http://schemas.microsoft.com/office/word/2010/wordprocessingShape">
                    <wps:wsp>
                      <wps:cNvSpPr txBox="1"/>
                      <wps:spPr>
                        <a:xfrm>
                          <a:off x="0" y="0"/>
                          <a:ext cx="5151120" cy="1737360"/>
                        </a:xfrm>
                        <a:prstGeom prst="rect">
                          <a:avLst/>
                        </a:prstGeom>
                        <a:noFill/>
                        <a:ln w="6350">
                          <a:noFill/>
                        </a:ln>
                      </wps:spPr>
                      <wps:txbx>
                        <w:txbxContent>
                          <w:p w14:paraId="46F7D012" w14:textId="6831F85A" w:rsidR="0055131D" w:rsidRPr="00AB3467" w:rsidRDefault="00A30A21" w:rsidP="000B400F">
                            <w:pPr>
                              <w:spacing w:after="100" w:afterAutospacing="1" w:line="800" w:lineRule="exact"/>
                              <w:rPr>
                                <w:b/>
                                <w:bCs/>
                                <w:color w:val="FFFFFF" w:themeColor="background1"/>
                                <w:sz w:val="96"/>
                                <w:szCs w:val="96"/>
                              </w:rPr>
                            </w:pPr>
                            <w:r>
                              <w:rPr>
                                <w:b/>
                                <w:bCs/>
                                <w:color w:val="FFFFFF" w:themeColor="background1"/>
                                <w:sz w:val="96"/>
                                <w:szCs w:val="96"/>
                              </w:rPr>
                              <w:t xml:space="preserve">Mit TCM </w:t>
                            </w:r>
                            <w:r w:rsidR="005E16F6">
                              <w:rPr>
                                <w:b/>
                                <w:bCs/>
                                <w:color w:val="FFFFFF" w:themeColor="background1"/>
                                <w:sz w:val="96"/>
                                <w:szCs w:val="96"/>
                              </w:rPr>
                              <w:t xml:space="preserve">gestärkt </w:t>
                            </w:r>
                            <w:r>
                              <w:rPr>
                                <w:b/>
                                <w:bCs/>
                                <w:color w:val="FFFFFF" w:themeColor="background1"/>
                                <w:sz w:val="96"/>
                                <w:szCs w:val="96"/>
                              </w:rPr>
                              <w:t>durch die Erkältungssaison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2189592" id="_x0000_t202" coordsize="21600,21600" o:spt="202" path="m,l,21600r21600,l21600,xe">
                <v:stroke joinstyle="miter"/>
                <v:path gradientshapeok="t" o:connecttype="rect"/>
              </v:shapetype>
              <v:shape id="Textfeld 3" o:spid="_x0000_s1026" type="#_x0000_t202" style="position:absolute;margin-left:-51.45pt;margin-top:-18.1pt;width:405.6pt;height:136.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5j8FwIAAC0EAAAOAAAAZHJzL2Uyb0RvYy54bWysU9uO2yAQfa/Uf0C8N45zba04q3RXqSpF&#10;uytlq30mGGJLmKFAYqdf3wE7F237tNoXGJhhLuccFndtrchRWFeBzmk6GFIiNIei0vuc/npZf/lK&#10;ifNMF0yBFjk9CUfvlp8/LRqTiRGUoAphCSbRLmtMTkvvTZYkjpeiZm4ARmh0SrA183i0+6SwrMHs&#10;tUpGw+EsacAWxgIXzuHtQ+eky5hfSsH9k5ROeKJyir35uNq47sKaLBcs21tmyor3bbB3dFGzSmPR&#10;S6oH5hk52OqfVHXFLTiQfsChTkDKios4A06TDt9Msy2ZEXEWBMeZC0zu49Lyx+PWPFvi2+/QIoEB&#10;kMa4zOFlmKeVtg47dkrQjxCeLrCJ1hOOl9N0mqYjdHH0pfPxfDyLwCbX58Y6/0NATYKRU4u8RLjY&#10;ceM8lsTQc0iopmFdKRW5UZo0OZ2Np8P44OLBF0rjw2uzwfLtru0n2EFxwsEsdJw7w9cVFt8w55+Z&#10;RZKxYRSuf8JFKsAi0FuUlGD//O8+xCP26KWkQdHk1P0+MCsoUT81svItnUyCyuJhMp0HUOytZ3fr&#10;0Yf6HlCXKX4Rw6MZ4r06m9JC/Yr6XoWq6GKaY+2c+rN57zsp4//gYrWKQagrw/xGbw0PqQOcAdqX&#10;9pVZ0+PvkbpHOMuLZW9o6GI7IlYHD7KKHAWAO1R73FGTkbr+/wTR355j1PWXL/8CAAD//wMAUEsD&#10;BBQABgAIAAAAIQAXC5L25wAAABEBAAAPAAAAZHJzL2Rvd25yZXYueG1sTE/LTsMwELxX4h+sReLW&#10;2nVoG9I4VRVUISE4tPTCzYndJMKPELtt4OtZTnBZ7Wpm55FvRmvIRQ+h807AfMaAaFd71blGwPFt&#10;N02BhCidksY7LeBLB9gUN5NcZspf3V5fDrEhKOJCJgW0MfYZpaFutZVh5nvtEDv5wcqI59BQNcgr&#10;iltDOWNLamXn0KGVvS5bXX8czlbAc7l7lfuK2/TblE8vp23/eXxfCHF3Oz6ucWzXQKIe498H/HbA&#10;/FBgsMqfnQrECJjOGX9ALm7JkgNByoqlCZBKAE9W90CLnP5vUvwAAAD//wMAUEsBAi0AFAAGAAgA&#10;AAAhALaDOJL+AAAA4QEAABMAAAAAAAAAAAAAAAAAAAAAAFtDb250ZW50X1R5cGVzXS54bWxQSwEC&#10;LQAUAAYACAAAACEAOP0h/9YAAACUAQAACwAAAAAAAAAAAAAAAAAvAQAAX3JlbHMvLnJlbHNQSwEC&#10;LQAUAAYACAAAACEAKleY/BcCAAAtBAAADgAAAAAAAAAAAAAAAAAuAgAAZHJzL2Uyb0RvYy54bWxQ&#10;SwECLQAUAAYACAAAACEAFwuS9ucAAAARAQAADwAAAAAAAAAAAAAAAABxBAAAZHJzL2Rvd25yZXYu&#10;eG1sUEsFBgAAAAAEAAQA8wAAAIUFAAAAAA==&#10;" filled="f" stroked="f" strokeweight=".5pt">
                <v:textbox>
                  <w:txbxContent>
                    <w:p w14:paraId="46F7D012" w14:textId="6831F85A" w:rsidR="0055131D" w:rsidRPr="00AB3467" w:rsidRDefault="00A30A21" w:rsidP="000B400F">
                      <w:pPr>
                        <w:spacing w:after="100" w:afterAutospacing="1" w:line="800" w:lineRule="exact"/>
                        <w:rPr>
                          <w:b/>
                          <w:bCs/>
                          <w:color w:val="FFFFFF" w:themeColor="background1"/>
                          <w:sz w:val="96"/>
                          <w:szCs w:val="96"/>
                        </w:rPr>
                      </w:pPr>
                      <w:r>
                        <w:rPr>
                          <w:b/>
                          <w:bCs/>
                          <w:color w:val="FFFFFF" w:themeColor="background1"/>
                          <w:sz w:val="96"/>
                          <w:szCs w:val="96"/>
                        </w:rPr>
                        <w:t xml:space="preserve">Mit TCM </w:t>
                      </w:r>
                      <w:r w:rsidR="005E16F6">
                        <w:rPr>
                          <w:b/>
                          <w:bCs/>
                          <w:color w:val="FFFFFF" w:themeColor="background1"/>
                          <w:sz w:val="96"/>
                          <w:szCs w:val="96"/>
                        </w:rPr>
                        <w:t xml:space="preserve">gestärkt </w:t>
                      </w:r>
                      <w:r>
                        <w:rPr>
                          <w:b/>
                          <w:bCs/>
                          <w:color w:val="FFFFFF" w:themeColor="background1"/>
                          <w:sz w:val="96"/>
                          <w:szCs w:val="96"/>
                        </w:rPr>
                        <w:t>durch die Erkältungssaison</w:t>
                      </w:r>
                    </w:p>
                  </w:txbxContent>
                </v:textbox>
              </v:shape>
            </w:pict>
          </mc:Fallback>
        </mc:AlternateContent>
      </w:r>
      <w:r w:rsidR="00282F35">
        <w:rPr>
          <w:noProof/>
          <w:lang w:eastAsia="de-DE"/>
        </w:rPr>
        <w:drawing>
          <wp:anchor distT="0" distB="0" distL="114300" distR="114300" simplePos="0" relativeHeight="251658244" behindDoc="1" locked="0" layoutInCell="1" allowOverlap="1" wp14:anchorId="5D49E843" wp14:editId="1B2862CA">
            <wp:simplePos x="0" y="0"/>
            <wp:positionH relativeFrom="column">
              <wp:posOffset>-1202055</wp:posOffset>
            </wp:positionH>
            <wp:positionV relativeFrom="paragraph">
              <wp:posOffset>-885190</wp:posOffset>
            </wp:positionV>
            <wp:extent cx="7710740" cy="4081819"/>
            <wp:effectExtent l="0" t="0" r="0" b="0"/>
            <wp:wrapNone/>
            <wp:docPr id="3224483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48334" name="Grafik 1"/>
                    <pic:cNvPicPr>
                      <a:picLocks noChangeAspect="1" noChangeArrowheads="1"/>
                    </pic:cNvPicPr>
                  </pic:nvPicPr>
                  <pic:blipFill>
                    <a:blip r:embed="rId10">
                      <a:extLst>
                        <a:ext uri="{28A0092B-C50C-407E-A947-70E740481C1C}">
                          <a14:useLocalDpi xmlns:a14="http://schemas.microsoft.com/office/drawing/2010/main" val="0"/>
                        </a:ext>
                      </a:extLst>
                    </a:blip>
                    <a:srcRect t="8775" b="8775"/>
                    <a:stretch>
                      <a:fillRect/>
                    </a:stretch>
                  </pic:blipFill>
                  <pic:spPr bwMode="auto">
                    <a:xfrm>
                      <a:off x="0" y="0"/>
                      <a:ext cx="7710740" cy="40818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96E70A" w14:textId="3A9ED5B1" w:rsidR="00707A6E" w:rsidRDefault="00707A6E" w:rsidP="00707A6E">
      <w:pPr>
        <w:rPr>
          <w:rFonts w:ascii="Arial" w:hAnsi="Arial" w:cs="Arial"/>
          <w:b/>
          <w:bCs/>
          <w:color w:val="FFFFFF" w:themeColor="background1"/>
          <w:sz w:val="44"/>
          <w:szCs w:val="44"/>
        </w:rPr>
      </w:pPr>
    </w:p>
    <w:p w14:paraId="320E9952" w14:textId="04BF79C8" w:rsidR="00831CAF" w:rsidRDefault="00831CAF" w:rsidP="00D71AD8">
      <w:pPr>
        <w:rPr>
          <w:b/>
          <w:bCs/>
          <w:color w:val="FFFFFF" w:themeColor="background1"/>
          <w:sz w:val="72"/>
          <w:szCs w:val="72"/>
        </w:rPr>
      </w:pPr>
    </w:p>
    <w:p w14:paraId="4FB664BE" w14:textId="39B3063A" w:rsidR="00831CAF" w:rsidRDefault="00831CAF" w:rsidP="00D71AD8">
      <w:pPr>
        <w:rPr>
          <w:rFonts w:ascii="Arial" w:eastAsia="Times New Roman" w:hAnsi="Arial" w:cs="Arial"/>
          <w:b/>
          <w:bCs/>
          <w:color w:val="000000" w:themeColor="text1"/>
          <w:kern w:val="36"/>
          <w:sz w:val="96"/>
          <w:szCs w:val="96"/>
          <w:lang w:eastAsia="de-DE"/>
        </w:rPr>
      </w:pPr>
    </w:p>
    <w:p w14:paraId="54AB8AFB" w14:textId="77777777" w:rsidR="00A30A21" w:rsidRDefault="00A30A21" w:rsidP="00D71AD8">
      <w:pPr>
        <w:rPr>
          <w:rFonts w:ascii="Arial" w:eastAsia="Times New Roman" w:hAnsi="Arial" w:cs="Arial"/>
          <w:b/>
          <w:bCs/>
          <w:color w:val="000000" w:themeColor="text1"/>
          <w:kern w:val="36"/>
          <w:sz w:val="96"/>
          <w:szCs w:val="96"/>
          <w:lang w:eastAsia="de-DE"/>
        </w:rPr>
      </w:pPr>
    </w:p>
    <w:p w14:paraId="551A3192" w14:textId="77777777" w:rsidR="00A30A21" w:rsidRDefault="00A30A21" w:rsidP="00D71AD8">
      <w:pPr>
        <w:rPr>
          <w:rFonts w:ascii="Arial" w:hAnsi="Arial" w:cs="Arial"/>
          <w:b/>
          <w:bCs/>
          <w:color w:val="000000" w:themeColor="text1"/>
          <w:sz w:val="16"/>
          <w:szCs w:val="16"/>
        </w:rPr>
      </w:pPr>
    </w:p>
    <w:p w14:paraId="5D3CDD7C" w14:textId="06AC1A7E" w:rsidR="005E76AF" w:rsidRDefault="00131B8C" w:rsidP="00D71AD8">
      <w:pPr>
        <w:rPr>
          <w:rFonts w:ascii="Arial" w:hAnsi="Arial" w:cs="Arial"/>
          <w:b/>
          <w:bCs/>
          <w:color w:val="000000" w:themeColor="text1"/>
          <w:sz w:val="16"/>
          <w:szCs w:val="16"/>
        </w:rPr>
      </w:pPr>
      <w:r w:rsidRPr="008123AE">
        <w:rPr>
          <w:rFonts w:ascii="Arial" w:hAnsi="Arial" w:cs="Arial"/>
          <w:noProof/>
          <w:color w:val="606060"/>
          <w:lang w:eastAsia="de-DE"/>
        </w:rPr>
        <w:drawing>
          <wp:anchor distT="0" distB="0" distL="114300" distR="114300" simplePos="0" relativeHeight="251658242" behindDoc="1" locked="0" layoutInCell="1" allowOverlap="1" wp14:anchorId="74DBF198" wp14:editId="3944C493">
            <wp:simplePos x="0" y="0"/>
            <wp:positionH relativeFrom="column">
              <wp:posOffset>7620</wp:posOffset>
            </wp:positionH>
            <wp:positionV relativeFrom="paragraph">
              <wp:posOffset>56515</wp:posOffset>
            </wp:positionV>
            <wp:extent cx="1066800" cy="843280"/>
            <wp:effectExtent l="0" t="0" r="0" b="0"/>
            <wp:wrapNone/>
            <wp:docPr id="1974327192" name="Grafik 2" descr="Ein Bild, das Grafiken, Schrift, Clipar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27192" name="Grafik 2" descr="Ein Bild, das Grafiken, Schrift, Clipart, Logo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6800" cy="843280"/>
                    </a:xfrm>
                    <a:prstGeom prst="rect">
                      <a:avLst/>
                    </a:prstGeom>
                  </pic:spPr>
                </pic:pic>
              </a:graphicData>
            </a:graphic>
            <wp14:sizeRelH relativeFrom="margin">
              <wp14:pctWidth>0</wp14:pctWidth>
            </wp14:sizeRelH>
            <wp14:sizeRelV relativeFrom="margin">
              <wp14:pctHeight>0</wp14:pctHeight>
            </wp14:sizeRelV>
          </wp:anchor>
        </w:drawing>
      </w:r>
    </w:p>
    <w:p w14:paraId="2980F2E0" w14:textId="66BCA9C2" w:rsidR="005E76AF" w:rsidRDefault="005E76AF" w:rsidP="00D71AD8">
      <w:pPr>
        <w:rPr>
          <w:rFonts w:ascii="Arial" w:hAnsi="Arial" w:cs="Arial"/>
          <w:b/>
          <w:bCs/>
          <w:color w:val="000000" w:themeColor="text1"/>
          <w:sz w:val="16"/>
          <w:szCs w:val="16"/>
        </w:rPr>
      </w:pPr>
    </w:p>
    <w:p w14:paraId="34E1917C" w14:textId="1380FD49" w:rsidR="005E76AF" w:rsidRDefault="00060F73" w:rsidP="00D71AD8">
      <w:pPr>
        <w:rPr>
          <w:rFonts w:ascii="Arial" w:hAnsi="Arial" w:cs="Arial"/>
          <w:b/>
          <w:bCs/>
          <w:color w:val="000000" w:themeColor="text1"/>
          <w:sz w:val="16"/>
          <w:szCs w:val="16"/>
        </w:rPr>
      </w:pPr>
      <w:r>
        <w:rPr>
          <w:rFonts w:cstheme="minorHAnsi"/>
          <w:b/>
          <w:bCs/>
          <w:noProof/>
          <w:color w:val="000000" w:themeColor="text1"/>
          <w:sz w:val="28"/>
          <w:szCs w:val="28"/>
          <w:lang w:eastAsia="de-DE"/>
        </w:rPr>
        <mc:AlternateContent>
          <mc:Choice Requires="wps">
            <w:drawing>
              <wp:anchor distT="0" distB="0" distL="114300" distR="114300" simplePos="0" relativeHeight="251658241" behindDoc="0" locked="0" layoutInCell="1" allowOverlap="1" wp14:anchorId="2C03ACF2" wp14:editId="6240B06A">
                <wp:simplePos x="0" y="0"/>
                <wp:positionH relativeFrom="column">
                  <wp:posOffset>2801620</wp:posOffset>
                </wp:positionH>
                <wp:positionV relativeFrom="paragraph">
                  <wp:posOffset>114300</wp:posOffset>
                </wp:positionV>
                <wp:extent cx="2383155" cy="304800"/>
                <wp:effectExtent l="0" t="0" r="0" b="0"/>
                <wp:wrapNone/>
                <wp:docPr id="1007992737" name="Textfeld 3"/>
                <wp:cNvGraphicFramePr/>
                <a:graphic xmlns:a="http://schemas.openxmlformats.org/drawingml/2006/main">
                  <a:graphicData uri="http://schemas.microsoft.com/office/word/2010/wordprocessingShape">
                    <wps:wsp>
                      <wps:cNvSpPr txBox="1"/>
                      <wps:spPr>
                        <a:xfrm>
                          <a:off x="0" y="0"/>
                          <a:ext cx="2383155" cy="304800"/>
                        </a:xfrm>
                        <a:prstGeom prst="rect">
                          <a:avLst/>
                        </a:prstGeom>
                        <a:noFill/>
                        <a:ln w="6350">
                          <a:noFill/>
                        </a:ln>
                      </wps:spPr>
                      <wps:txbx>
                        <w:txbxContent>
                          <w:p w14:paraId="3FC5577D" w14:textId="77777777" w:rsidR="007513AB" w:rsidRPr="00502B50" w:rsidRDefault="007513AB" w:rsidP="007513AB">
                            <w:pPr>
                              <w:jc w:val="right"/>
                              <w:rPr>
                                <w:rFonts w:ascii="Arial" w:hAnsi="Arial" w:cs="Arial"/>
                                <w:b/>
                                <w:bCs/>
                                <w:color w:val="013964"/>
                                <w:sz w:val="28"/>
                                <w:szCs w:val="28"/>
                              </w:rPr>
                            </w:pPr>
                            <w:r w:rsidRPr="00502B50">
                              <w:rPr>
                                <w:rFonts w:ascii="Arial" w:hAnsi="Arial" w:cs="Arial"/>
                                <w:b/>
                                <w:bCs/>
                                <w:color w:val="013964"/>
                                <w:sz w:val="28"/>
                                <w:szCs w:val="28"/>
                              </w:rPr>
                              <w:t>PRESSEMITTEILUNG</w:t>
                            </w:r>
                          </w:p>
                          <w:p w14:paraId="7365701C" w14:textId="77777777" w:rsidR="00707A6E" w:rsidRPr="00CA44FA" w:rsidRDefault="00707A6E" w:rsidP="007513AB">
                            <w:pPr>
                              <w:jc w:val="right"/>
                              <w:rPr>
                                <w:color w:val="013964"/>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C03ACF2" id="_x0000_s1027" type="#_x0000_t202" style="position:absolute;margin-left:220.6pt;margin-top:9pt;width:187.65pt;height:2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VWGQIAADMEAAAOAAAAZHJzL2Uyb0RvYy54bWysU9uO2yAQfa/Uf0C8N3Zu29SKs0p3lapS&#10;tLtSttpngiG2BAwFEjv9+g44N237VPUFBmaYyzmH+X2nFTkI5xswJR0OckqE4VA1ZlfSH6+rTzNK&#10;fGCmYgqMKOlReHq/+Phh3tpCjKAGVQlHMInxRWtLWodgiyzzvBaa+QFYYdApwWkW8Oh2WeVYi9m1&#10;ykZ5fpe14CrrgAvv8faxd9JFyi+l4OFZSi8CUSXF3kJaXVq3cc0Wc1bsHLN1w09tsH/oQrPGYNFL&#10;qkcWGNm75o9UuuEOPMgw4KAzkLLhIs2A0wzzd9NsamZFmgXB8fYCk/9/afnTYWNfHAndV+iQwAhI&#10;a33h8TLO00mn446dEvQjhMcLbKILhOPlaDwbD6dTSjj6xvlklidcs+tr63z4JkCTaJTUIS0JLXZY&#10;+4AVMfQcEosZWDVKJWqUIW1J78bTPD24ePCFMvjw2mu0QrftSFPdzLGF6ojjOeiZ95avGuxhzXx4&#10;YQ6pxolQvuEZF6kAa8HJoqQG9+tv9zEeGUAvJS1Kp6T+5545QYn6bpCbL8PJJGotHSbTzyM8uFvP&#10;9tZj9voBUJ1D/CiWJzPGB3U2pQP9hipfxqroYoZj7ZKGs/kQekHjL+FiuUxBqC7LwtpsLI+pI6oR&#10;4dfujTl7oiEggU9wFhkr3rHRx/Z8LPcBZJOoijj3qJ7gR2UmBk+/KEr/9pyirn998RsAAP//AwBQ&#10;SwMEFAAGAAgAAAAhAC3OeqfkAAAADgEAAA8AAABkcnMvZG93bnJldi54bWxMj0FLw0AQhe+C/2EZ&#10;wZvdJLQhpNmUEimC6KG1F2+T7DQJZndjdttGf73jSS8Dw3vz5n3FZjaDuNDke2cVxIsIBNnG6d62&#10;Co5vu4cMhA9oNQ7OkoIv8rApb28KzLW72j1dDqEVHGJ9jgq6EMZcSt90ZNAv3EiWtZObDAZep1bq&#10;Ca8cbgaZRFEqDfaWP3Q4UtVR83E4GwXP1e4V93Visu+heno5bcfP4/tKqfu7+XHNY7sGEWgOfxfw&#10;y8D9oeRitTtb7cWgYLmME7aykDEYG7I4XYGoFaRpBLIs5H+M8gcAAP//AwBQSwECLQAUAAYACAAA&#10;ACEAtoM4kv4AAADhAQAAEwAAAAAAAAAAAAAAAAAAAAAAW0NvbnRlbnRfVHlwZXNdLnhtbFBLAQIt&#10;ABQABgAIAAAAIQA4/SH/1gAAAJQBAAALAAAAAAAAAAAAAAAAAC8BAABfcmVscy8ucmVsc1BLAQIt&#10;ABQABgAIAAAAIQDfRDVWGQIAADMEAAAOAAAAAAAAAAAAAAAAAC4CAABkcnMvZTJvRG9jLnhtbFBL&#10;AQItABQABgAIAAAAIQAtznqn5AAAAA4BAAAPAAAAAAAAAAAAAAAAAHMEAABkcnMvZG93bnJldi54&#10;bWxQSwUGAAAAAAQABADzAAAAhAUAAAAA&#10;" filled="f" stroked="f" strokeweight=".5pt">
                <v:textbox>
                  <w:txbxContent>
                    <w:p w14:paraId="3FC5577D" w14:textId="77777777" w:rsidR="007513AB" w:rsidRPr="00502B50" w:rsidRDefault="007513AB" w:rsidP="007513AB">
                      <w:pPr>
                        <w:jc w:val="right"/>
                        <w:rPr>
                          <w:rFonts w:ascii="Arial" w:hAnsi="Arial" w:cs="Arial"/>
                          <w:b/>
                          <w:bCs/>
                          <w:color w:val="013964"/>
                          <w:sz w:val="28"/>
                          <w:szCs w:val="28"/>
                        </w:rPr>
                      </w:pPr>
                      <w:r w:rsidRPr="00502B50">
                        <w:rPr>
                          <w:rFonts w:ascii="Arial" w:hAnsi="Arial" w:cs="Arial"/>
                          <w:b/>
                          <w:bCs/>
                          <w:color w:val="013964"/>
                          <w:sz w:val="28"/>
                          <w:szCs w:val="28"/>
                        </w:rPr>
                        <w:t>PRESSEMITTEILUNG</w:t>
                      </w:r>
                    </w:p>
                    <w:p w14:paraId="7365701C" w14:textId="77777777" w:rsidR="00707A6E" w:rsidRPr="00CA44FA" w:rsidRDefault="00707A6E" w:rsidP="007513AB">
                      <w:pPr>
                        <w:jc w:val="right"/>
                        <w:rPr>
                          <w:color w:val="013964"/>
                          <w:sz w:val="15"/>
                          <w:szCs w:val="15"/>
                        </w:rPr>
                      </w:pPr>
                    </w:p>
                  </w:txbxContent>
                </v:textbox>
              </v:shape>
            </w:pict>
          </mc:Fallback>
        </mc:AlternateContent>
      </w:r>
    </w:p>
    <w:p w14:paraId="761A55CE" w14:textId="5E3D1F42" w:rsidR="00831CAF" w:rsidRDefault="00831CAF" w:rsidP="00D71AD8">
      <w:pPr>
        <w:rPr>
          <w:rFonts w:ascii="Arial" w:hAnsi="Arial" w:cs="Arial"/>
          <w:b/>
          <w:bCs/>
          <w:color w:val="000000" w:themeColor="text1"/>
          <w:sz w:val="16"/>
          <w:szCs w:val="16"/>
        </w:rPr>
      </w:pPr>
    </w:p>
    <w:p w14:paraId="33FCBC4B" w14:textId="74683384" w:rsidR="00831CAF" w:rsidRDefault="00831CAF" w:rsidP="00D71AD8">
      <w:pPr>
        <w:rPr>
          <w:rFonts w:ascii="Arial" w:hAnsi="Arial" w:cs="Arial"/>
          <w:b/>
          <w:bCs/>
          <w:color w:val="000000" w:themeColor="text1"/>
          <w:sz w:val="16"/>
          <w:szCs w:val="16"/>
        </w:rPr>
      </w:pPr>
    </w:p>
    <w:p w14:paraId="2C6D21EB" w14:textId="77777777" w:rsidR="00847EB7" w:rsidRDefault="00847EB7" w:rsidP="008123AE">
      <w:pPr>
        <w:spacing w:line="240" w:lineRule="auto"/>
        <w:rPr>
          <w:rFonts w:ascii="Arial" w:hAnsi="Arial" w:cs="Arial"/>
          <w:b/>
          <w:bCs/>
          <w:color w:val="000000" w:themeColor="text1"/>
          <w:sz w:val="16"/>
          <w:szCs w:val="16"/>
        </w:rPr>
      </w:pPr>
    </w:p>
    <w:p w14:paraId="6259E26A" w14:textId="7AE24712" w:rsidR="00995B89" w:rsidRPr="00CE4031" w:rsidRDefault="000879FD" w:rsidP="00995B89">
      <w:pPr>
        <w:spacing w:line="240" w:lineRule="auto"/>
        <w:rPr>
          <w:rFonts w:ascii="Arial" w:hAnsi="Arial" w:cs="Arial"/>
          <w:b/>
          <w:bCs/>
          <w:color w:val="212121"/>
          <w:sz w:val="32"/>
          <w:szCs w:val="32"/>
        </w:rPr>
      </w:pPr>
      <w:r>
        <w:rPr>
          <w:rFonts w:ascii="Arial" w:hAnsi="Arial" w:cs="Arial"/>
          <w:b/>
          <w:bCs/>
          <w:color w:val="000000" w:themeColor="text1"/>
          <w:sz w:val="32"/>
          <w:szCs w:val="32"/>
        </w:rPr>
        <w:t xml:space="preserve">TCM </w:t>
      </w:r>
      <w:r w:rsidR="004D798C">
        <w:rPr>
          <w:rFonts w:ascii="Arial" w:hAnsi="Arial" w:cs="Arial"/>
          <w:b/>
          <w:bCs/>
          <w:color w:val="000000" w:themeColor="text1"/>
          <w:sz w:val="32"/>
          <w:szCs w:val="32"/>
        </w:rPr>
        <w:t>im</w:t>
      </w:r>
      <w:r>
        <w:rPr>
          <w:rFonts w:ascii="Arial" w:hAnsi="Arial" w:cs="Arial"/>
          <w:b/>
          <w:bCs/>
          <w:color w:val="000000" w:themeColor="text1"/>
          <w:sz w:val="32"/>
          <w:szCs w:val="32"/>
        </w:rPr>
        <w:t xml:space="preserve"> Johannesbad: Jetzt die körpereigenen Abwehrkräfte stärken</w:t>
      </w:r>
    </w:p>
    <w:p w14:paraId="2D4FD5F9" w14:textId="124EBF67" w:rsidR="00995B89" w:rsidRDefault="00A30A21" w:rsidP="007109A2">
      <w:pPr>
        <w:spacing w:after="0" w:line="240" w:lineRule="auto"/>
        <w:rPr>
          <w:rStyle w:val="normaltextrun"/>
          <w:rFonts w:ascii="Arial" w:hAnsi="Arial" w:cs="Arial"/>
          <w:i/>
          <w:iCs/>
          <w:sz w:val="20"/>
          <w:szCs w:val="20"/>
        </w:rPr>
      </w:pPr>
      <w:r w:rsidRPr="00A30A21">
        <w:rPr>
          <w:rStyle w:val="normaltextrun"/>
          <w:rFonts w:ascii="Arial" w:hAnsi="Arial" w:cs="Arial"/>
          <w:i/>
          <w:iCs/>
          <w:sz w:val="20"/>
          <w:szCs w:val="20"/>
        </w:rPr>
        <w:t>Mettlach</w:t>
      </w:r>
      <w:r w:rsidR="007A3D2A">
        <w:rPr>
          <w:rStyle w:val="normaltextrun"/>
          <w:rFonts w:ascii="Arial" w:hAnsi="Arial" w:cs="Arial"/>
          <w:i/>
          <w:iCs/>
          <w:sz w:val="20"/>
          <w:szCs w:val="20"/>
        </w:rPr>
        <w:t>-</w:t>
      </w:r>
      <w:proofErr w:type="spellStart"/>
      <w:r w:rsidR="007A3D2A">
        <w:rPr>
          <w:rStyle w:val="normaltextrun"/>
          <w:rFonts w:ascii="Arial" w:hAnsi="Arial" w:cs="Arial"/>
          <w:i/>
          <w:iCs/>
          <w:sz w:val="20"/>
          <w:szCs w:val="20"/>
        </w:rPr>
        <w:t>Orscholz</w:t>
      </w:r>
      <w:proofErr w:type="spellEnd"/>
      <w:r w:rsidRPr="00A30A21">
        <w:rPr>
          <w:rStyle w:val="normaltextrun"/>
          <w:rFonts w:ascii="Arial" w:hAnsi="Arial" w:cs="Arial"/>
          <w:i/>
          <w:iCs/>
          <w:sz w:val="20"/>
          <w:szCs w:val="20"/>
        </w:rPr>
        <w:t>, 2</w:t>
      </w:r>
      <w:r w:rsidR="000879FD">
        <w:rPr>
          <w:rStyle w:val="normaltextrun"/>
          <w:rFonts w:ascii="Arial" w:hAnsi="Arial" w:cs="Arial"/>
          <w:i/>
          <w:iCs/>
          <w:sz w:val="20"/>
          <w:szCs w:val="20"/>
        </w:rPr>
        <w:t>8</w:t>
      </w:r>
      <w:r w:rsidRPr="00A30A21">
        <w:rPr>
          <w:rStyle w:val="normaltextrun"/>
          <w:rFonts w:ascii="Arial" w:hAnsi="Arial" w:cs="Arial"/>
          <w:i/>
          <w:iCs/>
          <w:sz w:val="20"/>
          <w:szCs w:val="20"/>
        </w:rPr>
        <w:t>. Oktober 2025</w:t>
      </w:r>
      <w:r>
        <w:rPr>
          <w:rStyle w:val="normaltextrun"/>
          <w:rFonts w:ascii="Arial" w:hAnsi="Arial" w:cs="Arial"/>
          <w:i/>
          <w:iCs/>
          <w:sz w:val="20"/>
          <w:szCs w:val="20"/>
        </w:rPr>
        <w:t xml:space="preserve"> –</w:t>
      </w:r>
      <w:r w:rsidRPr="00A30A21">
        <w:rPr>
          <w:rStyle w:val="textrun"/>
          <w:rFonts w:ascii="Arial" w:hAnsi="Arial" w:cs="Arial"/>
          <w:i/>
          <w:iCs/>
          <w:szCs w:val="20"/>
        </w:rPr>
        <w:t xml:space="preserve"> </w:t>
      </w:r>
      <w:r w:rsidRPr="00A30A21">
        <w:rPr>
          <w:rStyle w:val="normaltextrun"/>
          <w:rFonts w:ascii="Arial" w:hAnsi="Arial" w:cs="Arial"/>
          <w:i/>
          <w:iCs/>
          <w:sz w:val="20"/>
          <w:szCs w:val="20"/>
        </w:rPr>
        <w:t>Mit Beginn der Grippe- und Erkältungszeit rückt die Stärkung der körpereigenen Abwehrkräfte in den Fokus. Die Johannesbad Gruppe setzt dabei auf ein bewährtes, ganzheitliches Konzept: die Traditionelle Chinesische Medizin (TCM).</w:t>
      </w:r>
    </w:p>
    <w:p w14:paraId="39029887" w14:textId="77777777" w:rsidR="007109A2" w:rsidRPr="00A30A21" w:rsidRDefault="007109A2" w:rsidP="007109A2">
      <w:pPr>
        <w:spacing w:after="0"/>
        <w:rPr>
          <w:rStyle w:val="normaltextrun"/>
          <w:rFonts w:ascii="Arial" w:eastAsia="Times New Roman" w:hAnsi="Arial" w:cs="Arial"/>
          <w:b/>
          <w:i/>
          <w:iCs/>
          <w:color w:val="080809"/>
          <w:sz w:val="20"/>
          <w:szCs w:val="20"/>
          <w:lang w:eastAsia="de-DE"/>
        </w:rPr>
      </w:pPr>
    </w:p>
    <w:p w14:paraId="4AE38B7D" w14:textId="249AF671" w:rsidR="00A30A21" w:rsidRDefault="00A30A21" w:rsidP="007109A2">
      <w:pPr>
        <w:pStyle w:val="paragraph"/>
        <w:spacing w:before="0" w:beforeAutospacing="0" w:after="0" w:afterAutospacing="0" w:line="259" w:lineRule="auto"/>
        <w:rPr>
          <w:rStyle w:val="eop"/>
          <w:rFonts w:ascii="Arial" w:hAnsi="Arial" w:cs="Arial"/>
          <w:sz w:val="20"/>
          <w:szCs w:val="20"/>
        </w:rPr>
      </w:pPr>
      <w:r w:rsidRPr="00A30A21">
        <w:rPr>
          <w:rStyle w:val="normaltextrun"/>
          <w:rFonts w:ascii="Arial" w:hAnsi="Arial" w:cs="Arial"/>
          <w:sz w:val="20"/>
          <w:szCs w:val="20"/>
        </w:rPr>
        <w:t>Es ist weit mehr als ein Trend: Die Traditionelle Chinesische Medizin, kurz TCM, hat eine lange Tradition. Sie ist circa 3.000 Jahre alt. Im Mittelpunkt steht nicht das Bekämpfen von Symptomen, sondern die ursächliche Behandlung und Heilung eines Problems. Besonderes Augenmerk liegt bei der TCM darauf, die körpereigenen Ressourcen und Abwehrkräfte zu aktivieren und gezielt einzusetzen.</w:t>
      </w:r>
      <w:r w:rsidRPr="00A30A21">
        <w:rPr>
          <w:rStyle w:val="eop"/>
          <w:rFonts w:ascii="Arial" w:hAnsi="Arial" w:cs="Arial"/>
          <w:sz w:val="20"/>
          <w:szCs w:val="20"/>
        </w:rPr>
        <w:t> </w:t>
      </w:r>
    </w:p>
    <w:p w14:paraId="13C6295B" w14:textId="77777777" w:rsidR="000879FD" w:rsidRPr="00A30A21" w:rsidRDefault="000879FD" w:rsidP="007109A2">
      <w:pPr>
        <w:pStyle w:val="paragraph"/>
        <w:spacing w:before="0" w:beforeAutospacing="0" w:after="0" w:afterAutospacing="0" w:line="259" w:lineRule="auto"/>
        <w:rPr>
          <w:rFonts w:ascii="Arial" w:hAnsi="Arial" w:cs="Arial"/>
          <w:sz w:val="20"/>
          <w:szCs w:val="20"/>
        </w:rPr>
      </w:pPr>
    </w:p>
    <w:p w14:paraId="166B092A" w14:textId="77777777" w:rsidR="00A30A21" w:rsidRPr="00A30A21" w:rsidRDefault="00A30A21" w:rsidP="007109A2">
      <w:pPr>
        <w:pStyle w:val="paragraph"/>
        <w:spacing w:before="0" w:beforeAutospacing="0" w:after="160" w:afterAutospacing="0" w:line="259" w:lineRule="auto"/>
        <w:rPr>
          <w:rFonts w:ascii="Arial" w:hAnsi="Arial" w:cs="Arial"/>
          <w:sz w:val="20"/>
          <w:szCs w:val="20"/>
        </w:rPr>
      </w:pPr>
      <w:r w:rsidRPr="00A30A21">
        <w:rPr>
          <w:rStyle w:val="normaltextrun"/>
          <w:rFonts w:ascii="Arial" w:hAnsi="Arial" w:cs="Arial"/>
          <w:b/>
          <w:bCs/>
          <w:sz w:val="20"/>
          <w:szCs w:val="20"/>
        </w:rPr>
        <w:t>Grundprinzipien der TCM</w:t>
      </w:r>
      <w:r w:rsidRPr="00A30A21">
        <w:rPr>
          <w:rStyle w:val="scxw228033067"/>
          <w:rFonts w:ascii="Arial" w:hAnsi="Arial" w:cs="Arial"/>
          <w:b/>
          <w:bCs/>
          <w:sz w:val="20"/>
          <w:szCs w:val="20"/>
        </w:rPr>
        <w:t> </w:t>
      </w:r>
      <w:r w:rsidRPr="00A30A21">
        <w:rPr>
          <w:rFonts w:ascii="Arial" w:hAnsi="Arial" w:cs="Arial"/>
          <w:sz w:val="20"/>
          <w:szCs w:val="20"/>
        </w:rPr>
        <w:br/>
      </w:r>
      <w:r w:rsidRPr="00A30A21">
        <w:rPr>
          <w:rStyle w:val="normaltextrun"/>
          <w:rFonts w:ascii="Arial" w:hAnsi="Arial" w:cs="Arial"/>
          <w:sz w:val="20"/>
          <w:szCs w:val="20"/>
        </w:rPr>
        <w:t xml:space="preserve">Im Zentrum der TCM steht die Vorstellung, dass Gesundheit das Ergebnis eines harmonischen Gleichgewichts ist. Dieses wird durch die Kräfte von Yin und Yang beschrieben, die sich gegenseitig ergänzen und im Einklang stehen müssen. Yin steht dabei für das kühlende, passive und nährende Element – Yang für warm, aktiv und dynamisch. Schlafstörungen können beispielsweise auf ein Yin-Yang-Ungleichgewicht hindeuten. Ebenso wichtig ist das Qi – die Lebensenergie, die den Körper durchströmt. Krankheiten entstehen nach diesem Verständnis durch Blockaden, Mangel oder ein Ungleichgewicht des Qi. Ergänzend dient die Fünf-Elemente-Lehre (Holz, Feuer, Erde, Metall, Wasser) als Ordnungssystem für körperliche Funktionen und ihre </w:t>
      </w:r>
      <w:r w:rsidRPr="00A30A21">
        <w:rPr>
          <w:rStyle w:val="normaltextrun"/>
          <w:rFonts w:ascii="Arial" w:hAnsi="Arial" w:cs="Arial"/>
          <w:sz w:val="20"/>
          <w:szCs w:val="20"/>
        </w:rPr>
        <w:lastRenderedPageBreak/>
        <w:t>Wechselwirkungen mit der Umwelt. Jedes Element ist mit Organen, Emotionen und Jahreszeiten verbunden. </w:t>
      </w:r>
      <w:r w:rsidRPr="00A30A21">
        <w:rPr>
          <w:rStyle w:val="eop"/>
          <w:rFonts w:ascii="Arial" w:hAnsi="Arial" w:cs="Arial"/>
          <w:sz w:val="20"/>
          <w:szCs w:val="20"/>
        </w:rPr>
        <w:t> </w:t>
      </w:r>
    </w:p>
    <w:p w14:paraId="234B4010" w14:textId="77777777" w:rsidR="00A30A21" w:rsidRPr="00A30A21" w:rsidRDefault="00A30A21" w:rsidP="007109A2">
      <w:pPr>
        <w:pStyle w:val="paragraph"/>
        <w:spacing w:before="0" w:beforeAutospacing="0" w:after="160" w:afterAutospacing="0" w:line="259" w:lineRule="auto"/>
        <w:rPr>
          <w:rFonts w:ascii="Arial" w:hAnsi="Arial" w:cs="Arial"/>
          <w:sz w:val="20"/>
          <w:szCs w:val="20"/>
        </w:rPr>
      </w:pPr>
      <w:r w:rsidRPr="00A30A21">
        <w:rPr>
          <w:rStyle w:val="scxw228033067"/>
          <w:rFonts w:ascii="Arial" w:hAnsi="Arial" w:cs="Arial"/>
          <w:sz w:val="20"/>
          <w:szCs w:val="20"/>
        </w:rPr>
        <w:t> </w:t>
      </w:r>
      <w:r w:rsidRPr="00A30A21">
        <w:rPr>
          <w:rFonts w:ascii="Arial" w:hAnsi="Arial" w:cs="Arial"/>
          <w:sz w:val="20"/>
          <w:szCs w:val="20"/>
        </w:rPr>
        <w:br/>
      </w:r>
      <w:r w:rsidRPr="00A30A21">
        <w:rPr>
          <w:rStyle w:val="normaltextrun"/>
          <w:rFonts w:ascii="Arial" w:hAnsi="Arial" w:cs="Arial"/>
          <w:b/>
          <w:bCs/>
          <w:sz w:val="20"/>
          <w:szCs w:val="20"/>
        </w:rPr>
        <w:t>Wichtige Therapiemethoden der TCM</w:t>
      </w:r>
      <w:r w:rsidRPr="00A30A21">
        <w:rPr>
          <w:rStyle w:val="scxw228033067"/>
          <w:rFonts w:ascii="Arial" w:hAnsi="Arial" w:cs="Arial"/>
          <w:b/>
          <w:bCs/>
          <w:sz w:val="20"/>
          <w:szCs w:val="20"/>
        </w:rPr>
        <w:t> </w:t>
      </w:r>
      <w:r w:rsidRPr="00A30A21">
        <w:rPr>
          <w:rFonts w:ascii="Arial" w:hAnsi="Arial" w:cs="Arial"/>
          <w:sz w:val="20"/>
          <w:szCs w:val="20"/>
        </w:rPr>
        <w:br/>
      </w:r>
      <w:r w:rsidRPr="00A30A21">
        <w:rPr>
          <w:rStyle w:val="normaltextrun"/>
          <w:rFonts w:ascii="Arial" w:hAnsi="Arial" w:cs="Arial"/>
          <w:sz w:val="20"/>
          <w:szCs w:val="20"/>
        </w:rPr>
        <w:t>Die TCM umfasst ein breites Spektrum an Behandlungen – zu den fünf Hauptsäulen gehören:</w:t>
      </w:r>
      <w:r w:rsidRPr="00A30A21">
        <w:rPr>
          <w:rStyle w:val="eop"/>
          <w:rFonts w:ascii="Arial" w:hAnsi="Arial" w:cs="Arial"/>
          <w:sz w:val="20"/>
          <w:szCs w:val="20"/>
        </w:rPr>
        <w:t> </w:t>
      </w:r>
    </w:p>
    <w:p w14:paraId="18E57B4F" w14:textId="77777777" w:rsidR="00A30A21" w:rsidRPr="00A30A21" w:rsidRDefault="00A30A21" w:rsidP="007109A2">
      <w:pPr>
        <w:pStyle w:val="paragraph"/>
        <w:numPr>
          <w:ilvl w:val="0"/>
          <w:numId w:val="15"/>
        </w:numPr>
        <w:spacing w:line="259" w:lineRule="auto"/>
        <w:ind w:left="1080"/>
        <w:rPr>
          <w:rFonts w:ascii="Arial" w:hAnsi="Arial" w:cs="Arial"/>
          <w:sz w:val="20"/>
          <w:szCs w:val="20"/>
        </w:rPr>
      </w:pPr>
      <w:r w:rsidRPr="00A30A21">
        <w:rPr>
          <w:rStyle w:val="normaltextrun"/>
          <w:rFonts w:ascii="Arial" w:hAnsi="Arial" w:cs="Arial"/>
          <w:sz w:val="20"/>
          <w:szCs w:val="20"/>
        </w:rPr>
        <w:t>Akupunktur: Die meisten Menschen bringen TCM vermutlich mit Akupunktur in Verbindung. Dabei werden mit Nadeln gezielt Punkte auf den Energiebahnen stimuliert, um den Fluss des Qi zu harmonisieren. Sie ist wirksam bei Schmerzen, Stress und vielen akuten und chronischen Erkrankungen.</w:t>
      </w:r>
      <w:r w:rsidRPr="00A30A21">
        <w:rPr>
          <w:rStyle w:val="eop"/>
          <w:rFonts w:ascii="Arial" w:hAnsi="Arial" w:cs="Arial"/>
          <w:sz w:val="20"/>
          <w:szCs w:val="20"/>
        </w:rPr>
        <w:t> </w:t>
      </w:r>
    </w:p>
    <w:p w14:paraId="36B842D7" w14:textId="77777777" w:rsidR="00A30A21" w:rsidRPr="00A30A21" w:rsidRDefault="00A30A21" w:rsidP="007109A2">
      <w:pPr>
        <w:pStyle w:val="paragraph"/>
        <w:numPr>
          <w:ilvl w:val="0"/>
          <w:numId w:val="16"/>
        </w:numPr>
        <w:spacing w:line="259" w:lineRule="auto"/>
        <w:ind w:left="1080"/>
        <w:rPr>
          <w:rFonts w:ascii="Arial" w:hAnsi="Arial" w:cs="Arial"/>
          <w:sz w:val="20"/>
          <w:szCs w:val="20"/>
        </w:rPr>
      </w:pPr>
      <w:r w:rsidRPr="00A30A21">
        <w:rPr>
          <w:rStyle w:val="normaltextrun"/>
          <w:rFonts w:ascii="Arial" w:hAnsi="Arial" w:cs="Arial"/>
          <w:sz w:val="20"/>
          <w:szCs w:val="20"/>
        </w:rPr>
        <w:t xml:space="preserve">Kräutertherapie: Sie setzt komplexe Rezepturen aus Wurzeln, Rinden und Pilzen ein, die individuell angepasst werden. Die Verabreichung erfolgt in der klassischen Form als Dekokt, wobei die getrockneten Kräuter zunächst in Wasser abgekocht werden und anschließend der Sud getrunken wird. Die Kräuter können aber z. B. auch als Pulver, Tabletten, Tropfen oder in </w:t>
      </w:r>
      <w:proofErr w:type="spellStart"/>
      <w:r w:rsidRPr="00A30A21">
        <w:rPr>
          <w:rStyle w:val="normaltextrun"/>
          <w:rFonts w:ascii="Arial" w:hAnsi="Arial" w:cs="Arial"/>
          <w:sz w:val="20"/>
          <w:szCs w:val="20"/>
        </w:rPr>
        <w:t>Granulatform</w:t>
      </w:r>
      <w:proofErr w:type="spellEnd"/>
      <w:r w:rsidRPr="00A30A21">
        <w:rPr>
          <w:rStyle w:val="normaltextrun"/>
          <w:rFonts w:ascii="Arial" w:hAnsi="Arial" w:cs="Arial"/>
          <w:sz w:val="20"/>
          <w:szCs w:val="20"/>
        </w:rPr>
        <w:t xml:space="preserve"> eingenommen werden.  So soll Ginseng etwa für Energie, </w:t>
      </w:r>
      <w:proofErr w:type="spellStart"/>
      <w:r w:rsidRPr="00A30A21">
        <w:rPr>
          <w:rStyle w:val="normaltextrun"/>
          <w:rFonts w:ascii="Arial" w:hAnsi="Arial" w:cs="Arial"/>
          <w:sz w:val="20"/>
          <w:szCs w:val="20"/>
        </w:rPr>
        <w:t>Chrysanthemenblüten</w:t>
      </w:r>
      <w:proofErr w:type="spellEnd"/>
      <w:r w:rsidRPr="00A30A21">
        <w:rPr>
          <w:rStyle w:val="normaltextrun"/>
          <w:rFonts w:ascii="Arial" w:hAnsi="Arial" w:cs="Arial"/>
          <w:sz w:val="20"/>
          <w:szCs w:val="20"/>
        </w:rPr>
        <w:t xml:space="preserve"> für Entspannung sorgen.</w:t>
      </w:r>
      <w:r w:rsidRPr="00A30A21">
        <w:rPr>
          <w:rStyle w:val="eop"/>
          <w:rFonts w:ascii="Arial" w:hAnsi="Arial" w:cs="Arial"/>
          <w:sz w:val="20"/>
          <w:szCs w:val="20"/>
        </w:rPr>
        <w:t> </w:t>
      </w:r>
    </w:p>
    <w:p w14:paraId="55E91456" w14:textId="77777777" w:rsidR="00A30A21" w:rsidRPr="00A30A21" w:rsidRDefault="00A30A21" w:rsidP="007109A2">
      <w:pPr>
        <w:pStyle w:val="paragraph"/>
        <w:numPr>
          <w:ilvl w:val="0"/>
          <w:numId w:val="17"/>
        </w:numPr>
        <w:spacing w:line="259" w:lineRule="auto"/>
        <w:ind w:left="1080"/>
        <w:rPr>
          <w:rFonts w:ascii="Arial" w:hAnsi="Arial" w:cs="Arial"/>
          <w:sz w:val="20"/>
          <w:szCs w:val="20"/>
        </w:rPr>
      </w:pPr>
      <w:r w:rsidRPr="00A30A21">
        <w:rPr>
          <w:rStyle w:val="normaltextrun"/>
          <w:rFonts w:ascii="Arial" w:hAnsi="Arial" w:cs="Arial"/>
          <w:sz w:val="20"/>
          <w:szCs w:val="20"/>
        </w:rPr>
        <w:t>Tuina-Massage: Diese spezielle Therapieform kombiniert Massagetechniken wie Drücken, Kneten, Reiben und Akupressur. Sie kommt etwa bei Muskelverspannungen, Kopfschmerzen oder Verdauungsbeschwerden zum Einsatz.</w:t>
      </w:r>
      <w:r w:rsidRPr="00A30A21">
        <w:rPr>
          <w:rStyle w:val="eop"/>
          <w:rFonts w:ascii="Arial" w:hAnsi="Arial" w:cs="Arial"/>
          <w:sz w:val="20"/>
          <w:szCs w:val="20"/>
        </w:rPr>
        <w:t> </w:t>
      </w:r>
    </w:p>
    <w:p w14:paraId="69BE0619" w14:textId="77777777" w:rsidR="00A30A21" w:rsidRPr="00A30A21" w:rsidRDefault="00A30A21" w:rsidP="007109A2">
      <w:pPr>
        <w:pStyle w:val="paragraph"/>
        <w:numPr>
          <w:ilvl w:val="0"/>
          <w:numId w:val="18"/>
        </w:numPr>
        <w:spacing w:line="259" w:lineRule="auto"/>
        <w:ind w:left="1080"/>
        <w:rPr>
          <w:rFonts w:ascii="Arial" w:hAnsi="Arial" w:cs="Arial"/>
          <w:sz w:val="20"/>
          <w:szCs w:val="20"/>
        </w:rPr>
      </w:pPr>
      <w:r w:rsidRPr="00A30A21">
        <w:rPr>
          <w:rStyle w:val="normaltextrun"/>
          <w:rFonts w:ascii="Arial" w:hAnsi="Arial" w:cs="Arial"/>
          <w:sz w:val="20"/>
          <w:szCs w:val="20"/>
        </w:rPr>
        <w:t>Qi Gong: Diese Methode zur Stärkung und Pflege von Körper und Geist verbindet Bewegung, Atmung und Aufmerksamkeit. Diese sollen den Fluss der Lebensenergie (Qi) im Körper harmonisieren, Blockaden lösen und die Gesundheit fördern.</w:t>
      </w:r>
      <w:r w:rsidRPr="00A30A21">
        <w:rPr>
          <w:rStyle w:val="eop"/>
          <w:rFonts w:ascii="Arial" w:hAnsi="Arial" w:cs="Arial"/>
          <w:sz w:val="20"/>
          <w:szCs w:val="20"/>
        </w:rPr>
        <w:t> </w:t>
      </w:r>
    </w:p>
    <w:p w14:paraId="39FCEBA3" w14:textId="77777777" w:rsidR="00A30A21" w:rsidRPr="00A30A21" w:rsidRDefault="00A30A21" w:rsidP="007109A2">
      <w:pPr>
        <w:pStyle w:val="paragraph"/>
        <w:numPr>
          <w:ilvl w:val="0"/>
          <w:numId w:val="19"/>
        </w:numPr>
        <w:spacing w:line="259" w:lineRule="auto"/>
        <w:ind w:left="1080"/>
        <w:rPr>
          <w:rFonts w:ascii="Arial" w:hAnsi="Arial" w:cs="Arial"/>
          <w:sz w:val="20"/>
          <w:szCs w:val="20"/>
        </w:rPr>
      </w:pPr>
      <w:r w:rsidRPr="00A30A21">
        <w:rPr>
          <w:rStyle w:val="normaltextrun"/>
          <w:rFonts w:ascii="Arial" w:hAnsi="Arial" w:cs="Arial"/>
          <w:sz w:val="20"/>
          <w:szCs w:val="20"/>
        </w:rPr>
        <w:t>Ernährung: Die Nahrungsmittel werden in der TCM nach ihrer thermischen Wirkung eingeteilt. Sie sind entweder kühlend oder wärmend. Beispiele: Ingwer gilt als wärmend, Gurke als kühlend. Die Ernährung wird immer individuell abgestimmt – und ist abhängig von Konstitution, Lebensphase, Klima und aktuellen Beschwerden.</w:t>
      </w:r>
      <w:r w:rsidRPr="00A30A21">
        <w:rPr>
          <w:rStyle w:val="eop"/>
          <w:rFonts w:ascii="Arial" w:hAnsi="Arial" w:cs="Arial"/>
          <w:sz w:val="20"/>
          <w:szCs w:val="20"/>
        </w:rPr>
        <w:t> </w:t>
      </w:r>
    </w:p>
    <w:p w14:paraId="7F07543B" w14:textId="3912E6EA" w:rsidR="00A30A21" w:rsidRDefault="00A30A21" w:rsidP="007109A2">
      <w:pPr>
        <w:pStyle w:val="paragraph"/>
        <w:spacing w:before="0" w:beforeAutospacing="0" w:after="160" w:afterAutospacing="0" w:line="259" w:lineRule="auto"/>
        <w:rPr>
          <w:rFonts w:ascii="Arial" w:hAnsi="Arial" w:cs="Arial"/>
          <w:sz w:val="20"/>
          <w:szCs w:val="20"/>
        </w:rPr>
      </w:pPr>
      <w:r w:rsidRPr="00A30A21">
        <w:rPr>
          <w:rStyle w:val="normaltextrun"/>
          <w:rFonts w:ascii="Arial" w:hAnsi="Arial" w:cs="Arial"/>
          <w:b/>
          <w:bCs/>
          <w:sz w:val="20"/>
          <w:szCs w:val="20"/>
        </w:rPr>
        <w:t>Anwendungsgebiete von TCM</w:t>
      </w:r>
      <w:r w:rsidRPr="00A30A21">
        <w:rPr>
          <w:rStyle w:val="scxw228033067"/>
          <w:rFonts w:ascii="Arial" w:hAnsi="Arial" w:cs="Arial"/>
          <w:b/>
          <w:bCs/>
          <w:sz w:val="20"/>
          <w:szCs w:val="20"/>
        </w:rPr>
        <w:t> </w:t>
      </w:r>
      <w:r w:rsidRPr="00A30A21">
        <w:rPr>
          <w:rFonts w:ascii="Arial" w:hAnsi="Arial" w:cs="Arial"/>
          <w:sz w:val="20"/>
          <w:szCs w:val="20"/>
        </w:rPr>
        <w:br/>
      </w:r>
      <w:r w:rsidRPr="00A30A21">
        <w:rPr>
          <w:rStyle w:val="normaltextrun"/>
          <w:rFonts w:ascii="Arial" w:hAnsi="Arial" w:cs="Arial"/>
          <w:sz w:val="20"/>
          <w:szCs w:val="20"/>
        </w:rPr>
        <w:t>In Deutschland wird TCM vor allem begleitend eingesetzt, zum Beispiel bei akuten und chronischen Schmerzen (Rücken, Migräne), Schlafstörungen, Stress, Allergien oder Verdauungsproblemen. Auch in der Rehabilitation und Prävention findet sie Anwendung. Für die Wirksamkeit von Akupunktur gibt es insbesondere bei Spannungskopfschmerz, Migräne sowie LWS- und Kniebeschwerden eine gewisse Evidenz, wohingegen der Nutzen bei anderen Therapiemethoden wie etwa der Kräutertherapie nicht eindeutig ist – weshalb TCM vor allem als Ergänzung, nicht als Ersatz der westlichen Medizin betrachtet wird.</w:t>
      </w:r>
      <w:r w:rsidRPr="00A30A21">
        <w:rPr>
          <w:rStyle w:val="eop"/>
          <w:rFonts w:ascii="Arial" w:hAnsi="Arial" w:cs="Arial"/>
          <w:sz w:val="20"/>
          <w:szCs w:val="20"/>
        </w:rPr>
        <w:t> </w:t>
      </w:r>
    </w:p>
    <w:p w14:paraId="731BCF5A" w14:textId="77777777" w:rsidR="000879FD" w:rsidRPr="00A30A21" w:rsidRDefault="000879FD" w:rsidP="007109A2">
      <w:pPr>
        <w:pStyle w:val="paragraph"/>
        <w:spacing w:before="0" w:beforeAutospacing="0" w:after="160" w:afterAutospacing="0" w:line="259" w:lineRule="auto"/>
        <w:rPr>
          <w:rFonts w:ascii="Arial" w:hAnsi="Arial" w:cs="Arial"/>
          <w:sz w:val="20"/>
          <w:szCs w:val="20"/>
        </w:rPr>
      </w:pPr>
    </w:p>
    <w:p w14:paraId="13ACE613" w14:textId="382BC38C" w:rsidR="00A30A21" w:rsidRPr="00A30A21" w:rsidRDefault="000879FD" w:rsidP="007109A2">
      <w:pPr>
        <w:pStyle w:val="paragraph"/>
        <w:spacing w:before="0" w:beforeAutospacing="0" w:after="160" w:afterAutospacing="0" w:line="259" w:lineRule="auto"/>
        <w:rPr>
          <w:rFonts w:ascii="Arial" w:hAnsi="Arial" w:cs="Arial"/>
          <w:b/>
          <w:bCs/>
          <w:sz w:val="20"/>
          <w:szCs w:val="20"/>
        </w:rPr>
      </w:pPr>
      <w:r>
        <w:rPr>
          <w:rStyle w:val="normaltextrun"/>
          <w:rFonts w:ascii="Arial" w:hAnsi="Arial" w:cs="Arial"/>
          <w:b/>
          <w:bCs/>
          <w:sz w:val="20"/>
          <w:szCs w:val="20"/>
        </w:rPr>
        <w:t xml:space="preserve">Experteninterview: </w:t>
      </w:r>
      <w:r w:rsidR="00A30A21" w:rsidRPr="00A30A21">
        <w:rPr>
          <w:rStyle w:val="normaltextrun"/>
          <w:rFonts w:ascii="Arial" w:hAnsi="Arial" w:cs="Arial"/>
          <w:b/>
          <w:bCs/>
          <w:sz w:val="20"/>
          <w:szCs w:val="20"/>
        </w:rPr>
        <w:t>T</w:t>
      </w:r>
      <w:r>
        <w:rPr>
          <w:rStyle w:val="normaltextrun"/>
          <w:rFonts w:ascii="Arial" w:hAnsi="Arial" w:cs="Arial"/>
          <w:b/>
          <w:bCs/>
          <w:sz w:val="20"/>
          <w:szCs w:val="20"/>
        </w:rPr>
        <w:t xml:space="preserve">raditionelle </w:t>
      </w:r>
      <w:r w:rsidR="00A30A21" w:rsidRPr="00A30A21">
        <w:rPr>
          <w:rStyle w:val="normaltextrun"/>
          <w:rFonts w:ascii="Arial" w:hAnsi="Arial" w:cs="Arial"/>
          <w:b/>
          <w:bCs/>
          <w:sz w:val="20"/>
          <w:szCs w:val="20"/>
        </w:rPr>
        <w:t>C</w:t>
      </w:r>
      <w:r>
        <w:rPr>
          <w:rStyle w:val="normaltextrun"/>
          <w:rFonts w:ascii="Arial" w:hAnsi="Arial" w:cs="Arial"/>
          <w:b/>
          <w:bCs/>
          <w:sz w:val="20"/>
          <w:szCs w:val="20"/>
        </w:rPr>
        <w:t xml:space="preserve">hinesische </w:t>
      </w:r>
      <w:r w:rsidR="00A30A21" w:rsidRPr="00A30A21">
        <w:rPr>
          <w:rStyle w:val="normaltextrun"/>
          <w:rFonts w:ascii="Arial" w:hAnsi="Arial" w:cs="Arial"/>
          <w:b/>
          <w:bCs/>
          <w:sz w:val="20"/>
          <w:szCs w:val="20"/>
        </w:rPr>
        <w:t>M</w:t>
      </w:r>
      <w:r>
        <w:rPr>
          <w:rStyle w:val="normaltextrun"/>
          <w:rFonts w:ascii="Arial" w:hAnsi="Arial" w:cs="Arial"/>
          <w:b/>
          <w:bCs/>
          <w:sz w:val="20"/>
          <w:szCs w:val="20"/>
        </w:rPr>
        <w:t>edizin</w:t>
      </w:r>
      <w:r w:rsidR="00A30A21" w:rsidRPr="00A30A21">
        <w:rPr>
          <w:rStyle w:val="normaltextrun"/>
          <w:rFonts w:ascii="Arial" w:hAnsi="Arial" w:cs="Arial"/>
          <w:b/>
          <w:bCs/>
          <w:sz w:val="20"/>
          <w:szCs w:val="20"/>
        </w:rPr>
        <w:t xml:space="preserve"> </w:t>
      </w:r>
      <w:r w:rsidR="004D798C">
        <w:rPr>
          <w:rStyle w:val="normaltextrun"/>
          <w:rFonts w:ascii="Arial" w:hAnsi="Arial" w:cs="Arial"/>
          <w:b/>
          <w:bCs/>
          <w:sz w:val="20"/>
          <w:szCs w:val="20"/>
        </w:rPr>
        <w:t>im</w:t>
      </w:r>
      <w:r w:rsidR="00A30A21" w:rsidRPr="00A30A21">
        <w:rPr>
          <w:rStyle w:val="normaltextrun"/>
          <w:rFonts w:ascii="Arial" w:hAnsi="Arial" w:cs="Arial"/>
          <w:b/>
          <w:bCs/>
          <w:sz w:val="20"/>
          <w:szCs w:val="20"/>
        </w:rPr>
        <w:t xml:space="preserve"> Johannesbad</w:t>
      </w:r>
      <w:r w:rsidR="00A30A21" w:rsidRPr="00A30A21">
        <w:rPr>
          <w:rStyle w:val="scxw228033067"/>
          <w:rFonts w:ascii="Arial" w:hAnsi="Arial" w:cs="Arial"/>
          <w:b/>
          <w:bCs/>
          <w:sz w:val="20"/>
          <w:szCs w:val="20"/>
        </w:rPr>
        <w:t> </w:t>
      </w:r>
      <w:r w:rsidR="00A30A21" w:rsidRPr="00A30A21">
        <w:rPr>
          <w:rFonts w:ascii="Arial" w:hAnsi="Arial" w:cs="Arial"/>
          <w:sz w:val="20"/>
          <w:szCs w:val="20"/>
        </w:rPr>
        <w:br/>
      </w:r>
      <w:r w:rsidR="00A30A21" w:rsidRPr="00A30A21">
        <w:rPr>
          <w:rStyle w:val="normaltextrun"/>
          <w:rFonts w:ascii="Arial" w:hAnsi="Arial" w:cs="Arial"/>
          <w:sz w:val="20"/>
          <w:szCs w:val="20"/>
        </w:rPr>
        <w:t>Alexander Pan, Leite</w:t>
      </w:r>
      <w:r>
        <w:rPr>
          <w:rStyle w:val="normaltextrun"/>
          <w:rFonts w:ascii="Arial" w:hAnsi="Arial" w:cs="Arial"/>
          <w:sz w:val="20"/>
          <w:szCs w:val="20"/>
        </w:rPr>
        <w:t>nder Arzt am</w:t>
      </w:r>
      <w:r w:rsidR="00A30A21" w:rsidRPr="00A30A21">
        <w:rPr>
          <w:rStyle w:val="normaltextrun"/>
          <w:rFonts w:ascii="Arial" w:hAnsi="Arial" w:cs="Arial"/>
          <w:sz w:val="20"/>
          <w:szCs w:val="20"/>
        </w:rPr>
        <w:t xml:space="preserve"> Europäischen Zentrum für Traditionelle Chinesische Medizin an der Johannesbad Fachklinik Saarschleife im saarländischen Mettlach-Orscholz, spricht im Interview über TCM im Allgemeinen und die Besonderheiten des TCM-Angebots </w:t>
      </w:r>
      <w:r w:rsidR="004D798C">
        <w:rPr>
          <w:rStyle w:val="normaltextrun"/>
          <w:rFonts w:ascii="Arial" w:hAnsi="Arial" w:cs="Arial"/>
          <w:sz w:val="20"/>
          <w:szCs w:val="20"/>
        </w:rPr>
        <w:t>im</w:t>
      </w:r>
      <w:r w:rsidR="00A30A21" w:rsidRPr="00A30A21">
        <w:rPr>
          <w:rStyle w:val="normaltextrun"/>
          <w:rFonts w:ascii="Arial" w:hAnsi="Arial" w:cs="Arial"/>
          <w:sz w:val="20"/>
          <w:szCs w:val="20"/>
        </w:rPr>
        <w:t xml:space="preserve"> Johannesbad.</w:t>
      </w:r>
      <w:r w:rsidR="00A30A21" w:rsidRPr="00A30A21">
        <w:rPr>
          <w:rStyle w:val="eop"/>
          <w:rFonts w:ascii="Arial" w:hAnsi="Arial" w:cs="Arial"/>
          <w:sz w:val="20"/>
          <w:szCs w:val="20"/>
        </w:rPr>
        <w:t> </w:t>
      </w:r>
    </w:p>
    <w:p w14:paraId="1D984A28" w14:textId="388006E8" w:rsidR="000879FD" w:rsidRDefault="00A30A21" w:rsidP="000879FD">
      <w:pPr>
        <w:pStyle w:val="paragraph"/>
        <w:spacing w:before="0" w:beforeAutospacing="0" w:after="0" w:afterAutospacing="0" w:line="259" w:lineRule="auto"/>
        <w:rPr>
          <w:rFonts w:ascii="Arial" w:hAnsi="Arial" w:cs="Arial"/>
          <w:b/>
          <w:bCs/>
          <w:sz w:val="20"/>
          <w:szCs w:val="20"/>
        </w:rPr>
      </w:pPr>
      <w:r w:rsidRPr="000879FD">
        <w:rPr>
          <w:rStyle w:val="normaltextrun"/>
          <w:rFonts w:ascii="Arial" w:hAnsi="Arial" w:cs="Arial"/>
          <w:b/>
          <w:bCs/>
          <w:sz w:val="20"/>
          <w:szCs w:val="20"/>
        </w:rPr>
        <w:t xml:space="preserve">Herr Pan, seit wann gibt es das Europäische Zentrum für TCM </w:t>
      </w:r>
      <w:r w:rsidR="004D798C">
        <w:rPr>
          <w:rStyle w:val="normaltextrun"/>
          <w:rFonts w:ascii="Arial" w:hAnsi="Arial" w:cs="Arial"/>
          <w:b/>
          <w:bCs/>
          <w:sz w:val="20"/>
          <w:szCs w:val="20"/>
        </w:rPr>
        <w:t>im</w:t>
      </w:r>
      <w:r w:rsidRPr="000879FD">
        <w:rPr>
          <w:rStyle w:val="normaltextrun"/>
          <w:rFonts w:ascii="Arial" w:hAnsi="Arial" w:cs="Arial"/>
          <w:b/>
          <w:bCs/>
          <w:sz w:val="20"/>
          <w:szCs w:val="20"/>
        </w:rPr>
        <w:t xml:space="preserve"> Johannesbad und wie hat es sich entwickelt?</w:t>
      </w:r>
      <w:r w:rsidRPr="000879FD">
        <w:rPr>
          <w:rStyle w:val="scxw228033067"/>
          <w:rFonts w:ascii="Arial" w:hAnsi="Arial" w:cs="Arial"/>
          <w:b/>
          <w:bCs/>
          <w:sz w:val="20"/>
          <w:szCs w:val="20"/>
        </w:rPr>
        <w:t> </w:t>
      </w:r>
    </w:p>
    <w:p w14:paraId="732B94FB" w14:textId="69F6012F" w:rsidR="00A30A21" w:rsidRDefault="00A30A21" w:rsidP="000879FD">
      <w:pPr>
        <w:pStyle w:val="paragraph"/>
        <w:spacing w:before="0" w:beforeAutospacing="0" w:after="0" w:afterAutospacing="0" w:line="259" w:lineRule="auto"/>
        <w:rPr>
          <w:rStyle w:val="eop"/>
          <w:rFonts w:ascii="Arial" w:hAnsi="Arial" w:cs="Arial"/>
          <w:sz w:val="20"/>
          <w:szCs w:val="20"/>
        </w:rPr>
      </w:pPr>
      <w:r w:rsidRPr="00A30A21">
        <w:rPr>
          <w:rStyle w:val="normaltextrun"/>
          <w:rFonts w:ascii="Arial" w:hAnsi="Arial" w:cs="Arial"/>
          <w:sz w:val="20"/>
          <w:szCs w:val="20"/>
        </w:rPr>
        <w:t>Das Zentrum besteht seit 1997</w:t>
      </w:r>
      <w:r>
        <w:rPr>
          <w:rStyle w:val="normaltextrun"/>
          <w:rFonts w:ascii="Arial" w:hAnsi="Arial" w:cs="Arial"/>
          <w:sz w:val="20"/>
          <w:szCs w:val="20"/>
        </w:rPr>
        <w:t>.</w:t>
      </w:r>
      <w:r w:rsidRPr="00A30A21">
        <w:rPr>
          <w:rStyle w:val="normaltextrun"/>
          <w:rFonts w:ascii="Arial" w:hAnsi="Arial" w:cs="Arial"/>
          <w:sz w:val="20"/>
          <w:szCs w:val="20"/>
        </w:rPr>
        <w:t xml:space="preserve"> </w:t>
      </w:r>
      <w:r>
        <w:rPr>
          <w:rStyle w:val="normaltextrun"/>
          <w:rFonts w:ascii="Arial" w:hAnsi="Arial" w:cs="Arial"/>
          <w:sz w:val="20"/>
          <w:szCs w:val="20"/>
        </w:rPr>
        <w:t>M</w:t>
      </w:r>
      <w:r w:rsidRPr="00A30A21">
        <w:rPr>
          <w:rStyle w:val="normaltextrun"/>
          <w:rFonts w:ascii="Arial" w:hAnsi="Arial" w:cs="Arial"/>
          <w:sz w:val="20"/>
          <w:szCs w:val="20"/>
        </w:rPr>
        <w:t>eine Frau und ich haben es 2018 in der aktuellen Form weitergeführt. Anfangs gab es Kooperationen mit Universitäten in Shanghai und Shandong, die uns Ärzte und Professoren geschickt haben. Seit etwa 15 Jahren arbeiten wir ohne formelle Kooperationen. Wir behandeln ambulant und stationär, mit eigenen Programmen sowie ergänzend für Patientinnen und Patienten aus anderen Fachbereichen.</w:t>
      </w:r>
      <w:r w:rsidRPr="00A30A21">
        <w:rPr>
          <w:rStyle w:val="eop"/>
          <w:rFonts w:ascii="Arial" w:hAnsi="Arial" w:cs="Arial"/>
          <w:sz w:val="20"/>
          <w:szCs w:val="20"/>
        </w:rPr>
        <w:t> </w:t>
      </w:r>
    </w:p>
    <w:p w14:paraId="319C9825" w14:textId="77777777" w:rsidR="000879FD" w:rsidRPr="000879FD" w:rsidRDefault="000879FD" w:rsidP="000879FD">
      <w:pPr>
        <w:pStyle w:val="paragraph"/>
        <w:spacing w:before="0" w:beforeAutospacing="0" w:after="0" w:afterAutospacing="0" w:line="259" w:lineRule="auto"/>
        <w:rPr>
          <w:rFonts w:ascii="Arial" w:hAnsi="Arial" w:cs="Arial"/>
          <w:b/>
          <w:bCs/>
          <w:sz w:val="20"/>
          <w:szCs w:val="20"/>
        </w:rPr>
      </w:pPr>
    </w:p>
    <w:p w14:paraId="69FF65E1" w14:textId="77777777" w:rsidR="00A30A21" w:rsidRPr="00A30A21" w:rsidRDefault="00A30A21" w:rsidP="007109A2">
      <w:pPr>
        <w:pStyle w:val="paragraph"/>
        <w:spacing w:before="0" w:beforeAutospacing="0" w:after="160" w:afterAutospacing="0" w:line="259" w:lineRule="auto"/>
        <w:rPr>
          <w:rFonts w:ascii="Arial" w:hAnsi="Arial" w:cs="Arial"/>
          <w:sz w:val="20"/>
          <w:szCs w:val="20"/>
        </w:rPr>
      </w:pPr>
      <w:r w:rsidRPr="000879FD">
        <w:rPr>
          <w:rStyle w:val="normaltextrun"/>
          <w:rFonts w:ascii="Arial" w:hAnsi="Arial" w:cs="Arial"/>
          <w:b/>
          <w:bCs/>
          <w:sz w:val="20"/>
          <w:szCs w:val="20"/>
        </w:rPr>
        <w:t>Welche Angebote umfasst die TCM-Behandlung bei Ihnen?</w:t>
      </w:r>
      <w:r w:rsidRPr="00A30A21">
        <w:rPr>
          <w:rStyle w:val="scxw228033067"/>
          <w:rFonts w:ascii="Arial" w:hAnsi="Arial" w:cs="Arial"/>
          <w:sz w:val="20"/>
          <w:szCs w:val="20"/>
        </w:rPr>
        <w:t> </w:t>
      </w:r>
      <w:r w:rsidRPr="00A30A21">
        <w:rPr>
          <w:rFonts w:ascii="Arial" w:hAnsi="Arial" w:cs="Arial"/>
          <w:sz w:val="20"/>
          <w:szCs w:val="20"/>
        </w:rPr>
        <w:br/>
      </w:r>
      <w:r w:rsidRPr="00A30A21">
        <w:rPr>
          <w:rStyle w:val="normaltextrun"/>
          <w:rFonts w:ascii="Arial" w:hAnsi="Arial" w:cs="Arial"/>
          <w:sz w:val="20"/>
          <w:szCs w:val="20"/>
        </w:rPr>
        <w:t>Neben Akupunktur und Schmerztherapie bieten wir Qigong-Kurse, TCM-Ernährungsberatung mit Fokus auf warme Speisen sowie Begleitung durch Tuina/Chinesische manuelle Therapie. Wichtig ist auch die Anleitung zur Selbstanwendung zuhause.</w:t>
      </w:r>
      <w:r w:rsidRPr="00A30A21">
        <w:rPr>
          <w:rStyle w:val="eop"/>
          <w:rFonts w:ascii="Arial" w:hAnsi="Arial" w:cs="Arial"/>
          <w:sz w:val="20"/>
          <w:szCs w:val="20"/>
        </w:rPr>
        <w:t> </w:t>
      </w:r>
    </w:p>
    <w:p w14:paraId="05F45CF5" w14:textId="77777777" w:rsidR="00A30A21" w:rsidRPr="00A30A21" w:rsidRDefault="00A30A21" w:rsidP="007109A2">
      <w:pPr>
        <w:pStyle w:val="paragraph"/>
        <w:spacing w:before="0" w:beforeAutospacing="0" w:after="160" w:afterAutospacing="0" w:line="259" w:lineRule="auto"/>
        <w:rPr>
          <w:rFonts w:ascii="Arial" w:hAnsi="Arial" w:cs="Arial"/>
          <w:sz w:val="20"/>
          <w:szCs w:val="20"/>
        </w:rPr>
      </w:pPr>
      <w:r w:rsidRPr="000879FD">
        <w:rPr>
          <w:rStyle w:val="normaltextrun"/>
          <w:rFonts w:ascii="Arial" w:hAnsi="Arial" w:cs="Arial"/>
          <w:b/>
          <w:bCs/>
          <w:sz w:val="20"/>
          <w:szCs w:val="20"/>
        </w:rPr>
        <w:t>Bei welchen Beschwerden sehen Sie den größten Nutzen, und mit welchen Patientengruppen arbeiten Sie am häufigsten?</w:t>
      </w:r>
      <w:r w:rsidRPr="00A30A21">
        <w:rPr>
          <w:rStyle w:val="scxw228033067"/>
          <w:rFonts w:ascii="Arial" w:hAnsi="Arial" w:cs="Arial"/>
          <w:sz w:val="20"/>
          <w:szCs w:val="20"/>
        </w:rPr>
        <w:t> </w:t>
      </w:r>
      <w:r w:rsidRPr="00A30A21">
        <w:rPr>
          <w:rFonts w:ascii="Arial" w:hAnsi="Arial" w:cs="Arial"/>
          <w:sz w:val="20"/>
          <w:szCs w:val="20"/>
        </w:rPr>
        <w:br/>
      </w:r>
      <w:r w:rsidRPr="00A30A21">
        <w:rPr>
          <w:rStyle w:val="normaltextrun"/>
          <w:rFonts w:ascii="Arial" w:hAnsi="Arial" w:cs="Arial"/>
          <w:sz w:val="20"/>
          <w:szCs w:val="20"/>
        </w:rPr>
        <w:t>Die häufigsten Beschwerden sind Stress, Schlafstörungen, Erschöpfung, Antriebsmangel, depressive Verstimmungen, chronische Schmerzen, Verdauungsprobleme und gynäkologische Themen. Wir behandeln viel im orthopädischen und neurologischen Bereich.</w:t>
      </w:r>
      <w:r w:rsidRPr="00A30A21">
        <w:rPr>
          <w:rStyle w:val="eop"/>
          <w:rFonts w:ascii="Arial" w:hAnsi="Arial" w:cs="Arial"/>
          <w:sz w:val="20"/>
          <w:szCs w:val="20"/>
        </w:rPr>
        <w:t> </w:t>
      </w:r>
    </w:p>
    <w:p w14:paraId="0A9ECBEB" w14:textId="77777777" w:rsidR="00A30A21" w:rsidRPr="00A30A21" w:rsidRDefault="00A30A21" w:rsidP="007109A2">
      <w:pPr>
        <w:pStyle w:val="paragraph"/>
        <w:spacing w:before="0" w:beforeAutospacing="0" w:after="160" w:afterAutospacing="0" w:line="259" w:lineRule="auto"/>
        <w:rPr>
          <w:rFonts w:ascii="Arial" w:hAnsi="Arial" w:cs="Arial"/>
          <w:sz w:val="20"/>
          <w:szCs w:val="20"/>
        </w:rPr>
      </w:pPr>
      <w:r w:rsidRPr="000879FD">
        <w:rPr>
          <w:rStyle w:val="normaltextrun"/>
          <w:rFonts w:ascii="Arial" w:hAnsi="Arial" w:cs="Arial"/>
          <w:b/>
          <w:bCs/>
          <w:sz w:val="20"/>
          <w:szCs w:val="20"/>
        </w:rPr>
        <w:t>Wie hat sich die Nachfrage nach TCM in den letzten Jahren entwickelt?</w:t>
      </w:r>
      <w:r w:rsidRPr="00A30A21">
        <w:rPr>
          <w:rStyle w:val="scxw228033067"/>
          <w:rFonts w:ascii="Arial" w:hAnsi="Arial" w:cs="Arial"/>
          <w:sz w:val="20"/>
          <w:szCs w:val="20"/>
        </w:rPr>
        <w:t> </w:t>
      </w:r>
      <w:r w:rsidRPr="000879FD">
        <w:rPr>
          <w:rStyle w:val="normaltextrun"/>
        </w:rPr>
        <w:br/>
      </w:r>
      <w:r w:rsidRPr="00A30A21">
        <w:rPr>
          <w:rStyle w:val="normaltextrun"/>
          <w:rFonts w:ascii="Arial" w:hAnsi="Arial" w:cs="Arial"/>
          <w:sz w:val="20"/>
          <w:szCs w:val="20"/>
        </w:rPr>
        <w:t>Die Offenheit für TCM ist deutlich gestiegen und die Nachfrage ist breit. Gleichzeitig beeinflusst die wirtschaftliche Lage Entscheidungen – manche warten ab, da vieles selbst bezahlt werden muss.</w:t>
      </w:r>
      <w:r w:rsidRPr="00A30A21">
        <w:rPr>
          <w:rStyle w:val="eop"/>
          <w:rFonts w:ascii="Arial" w:hAnsi="Arial" w:cs="Arial"/>
          <w:sz w:val="20"/>
          <w:szCs w:val="20"/>
        </w:rPr>
        <w:t> </w:t>
      </w:r>
    </w:p>
    <w:p w14:paraId="0901B098" w14:textId="77777777" w:rsidR="00A30A21" w:rsidRPr="00A30A21" w:rsidRDefault="00A30A21" w:rsidP="007109A2">
      <w:pPr>
        <w:pStyle w:val="paragraph"/>
        <w:spacing w:before="0" w:beforeAutospacing="0" w:after="160" w:afterAutospacing="0" w:line="259" w:lineRule="auto"/>
        <w:rPr>
          <w:rFonts w:ascii="Arial" w:hAnsi="Arial" w:cs="Arial"/>
          <w:sz w:val="20"/>
          <w:szCs w:val="20"/>
        </w:rPr>
      </w:pPr>
      <w:r w:rsidRPr="000879FD">
        <w:rPr>
          <w:rStyle w:val="normaltextrun"/>
          <w:rFonts w:ascii="Arial" w:hAnsi="Arial" w:cs="Arial"/>
          <w:b/>
          <w:bCs/>
          <w:sz w:val="20"/>
          <w:szCs w:val="20"/>
        </w:rPr>
        <w:t>Wie reagieren Patientinnen und Patienten auf TCM – gibt es anfängliche Skepsis?</w:t>
      </w:r>
      <w:r w:rsidRPr="00A30A21">
        <w:rPr>
          <w:rStyle w:val="scxw228033067"/>
          <w:rFonts w:ascii="Arial" w:hAnsi="Arial" w:cs="Arial"/>
          <w:sz w:val="20"/>
          <w:szCs w:val="20"/>
        </w:rPr>
        <w:t> </w:t>
      </w:r>
      <w:r w:rsidRPr="00A30A21">
        <w:rPr>
          <w:rFonts w:ascii="Arial" w:hAnsi="Arial" w:cs="Arial"/>
          <w:sz w:val="20"/>
          <w:szCs w:val="20"/>
        </w:rPr>
        <w:br/>
      </w:r>
      <w:r w:rsidRPr="00A30A21">
        <w:rPr>
          <w:rStyle w:val="normaltextrun"/>
          <w:rFonts w:ascii="Arial" w:hAnsi="Arial" w:cs="Arial"/>
          <w:sz w:val="20"/>
          <w:szCs w:val="20"/>
        </w:rPr>
        <w:t>Ambulant kommen oft bereits stark belastete Personen, die einen langen Leidensweg hinter sich haben. Diese sind offen für alternative Behandlungsmethoden. Stationär gibt es anfangs manchmal Skepsis; mit realistischer Zielklärung und passender Indikationsauswahl lässt sie sich meist abbauen. Viele kommen wiederkehrend über Jahre in Behandlungszyklen.</w:t>
      </w:r>
      <w:r w:rsidRPr="00A30A21">
        <w:rPr>
          <w:rStyle w:val="eop"/>
          <w:rFonts w:ascii="Arial" w:hAnsi="Arial" w:cs="Arial"/>
          <w:sz w:val="20"/>
          <w:szCs w:val="20"/>
        </w:rPr>
        <w:t> </w:t>
      </w:r>
    </w:p>
    <w:p w14:paraId="20E06FDE" w14:textId="77777777" w:rsidR="00A30A21" w:rsidRPr="00A30A21" w:rsidRDefault="00A30A21" w:rsidP="007109A2">
      <w:pPr>
        <w:pStyle w:val="paragraph"/>
        <w:spacing w:before="0" w:beforeAutospacing="0" w:after="160" w:afterAutospacing="0" w:line="259" w:lineRule="auto"/>
        <w:rPr>
          <w:rFonts w:ascii="Arial" w:hAnsi="Arial" w:cs="Arial"/>
          <w:sz w:val="20"/>
          <w:szCs w:val="20"/>
        </w:rPr>
      </w:pPr>
      <w:r w:rsidRPr="000879FD">
        <w:rPr>
          <w:rStyle w:val="normaltextrun"/>
          <w:rFonts w:ascii="Arial" w:hAnsi="Arial" w:cs="Arial"/>
          <w:b/>
          <w:bCs/>
          <w:sz w:val="20"/>
          <w:szCs w:val="20"/>
        </w:rPr>
        <w:t>Wie schätzen Sie die Zukunft von TCM im Gesundheitswesen ein?</w:t>
      </w:r>
      <w:r w:rsidRPr="00A30A21">
        <w:rPr>
          <w:rStyle w:val="scxw228033067"/>
          <w:rFonts w:ascii="Arial" w:hAnsi="Arial" w:cs="Arial"/>
          <w:sz w:val="20"/>
          <w:szCs w:val="20"/>
        </w:rPr>
        <w:t> </w:t>
      </w:r>
      <w:r w:rsidRPr="00A30A21">
        <w:rPr>
          <w:rFonts w:ascii="Arial" w:hAnsi="Arial" w:cs="Arial"/>
          <w:sz w:val="20"/>
          <w:szCs w:val="20"/>
        </w:rPr>
        <w:br/>
      </w:r>
      <w:r w:rsidRPr="00A30A21">
        <w:rPr>
          <w:rStyle w:val="normaltextrun"/>
          <w:rFonts w:ascii="Arial" w:hAnsi="Arial" w:cs="Arial"/>
          <w:sz w:val="20"/>
          <w:szCs w:val="20"/>
        </w:rPr>
        <w:t xml:space="preserve">Der Bedarf ist groß, gerade weil viele Beschwerden in den Bereich zwischen "unauffälliger Befundlage" und Belastung fallen. Wenn die Rahmenbedingungen stimmen, wird TCM weiter Zulauf erhalten. Eine breitere Kassenöffnung halte ich allerdings derzeit nicht für wahrscheinlich; in Luxemburg werden Teile erstattet, in Deutschland sind es meist </w:t>
      </w:r>
      <w:proofErr w:type="spellStart"/>
      <w:r w:rsidRPr="00A30A21">
        <w:rPr>
          <w:rStyle w:val="normaltextrun"/>
          <w:rFonts w:ascii="Arial" w:hAnsi="Arial" w:cs="Arial"/>
          <w:sz w:val="20"/>
          <w:szCs w:val="20"/>
        </w:rPr>
        <w:t>Selbstzahlerleistungen</w:t>
      </w:r>
      <w:proofErr w:type="spellEnd"/>
      <w:r w:rsidRPr="00A30A21">
        <w:rPr>
          <w:rStyle w:val="normaltextrun"/>
          <w:rFonts w:ascii="Arial" w:hAnsi="Arial" w:cs="Arial"/>
          <w:sz w:val="20"/>
          <w:szCs w:val="20"/>
        </w:rPr>
        <w:t>.</w:t>
      </w:r>
      <w:r w:rsidRPr="00A30A21">
        <w:rPr>
          <w:rStyle w:val="eop"/>
          <w:rFonts w:ascii="Arial" w:hAnsi="Arial" w:cs="Arial"/>
          <w:sz w:val="20"/>
          <w:szCs w:val="20"/>
        </w:rPr>
        <w:t> </w:t>
      </w:r>
    </w:p>
    <w:p w14:paraId="5D305769" w14:textId="71E25D00" w:rsidR="00A30A21" w:rsidRDefault="00A30A21" w:rsidP="007109A2">
      <w:pPr>
        <w:pStyle w:val="paragraph"/>
        <w:spacing w:before="0" w:beforeAutospacing="0" w:after="160" w:afterAutospacing="0" w:line="259" w:lineRule="auto"/>
        <w:rPr>
          <w:rStyle w:val="eop"/>
          <w:rFonts w:ascii="Arial" w:hAnsi="Arial" w:cs="Arial"/>
          <w:sz w:val="20"/>
          <w:szCs w:val="20"/>
        </w:rPr>
      </w:pPr>
      <w:r w:rsidRPr="000879FD">
        <w:rPr>
          <w:rStyle w:val="normaltextrun"/>
          <w:rFonts w:ascii="Arial" w:hAnsi="Arial" w:cs="Arial"/>
          <w:b/>
          <w:bCs/>
          <w:sz w:val="20"/>
          <w:szCs w:val="20"/>
        </w:rPr>
        <w:t xml:space="preserve">Was ist besonders am Angebot </w:t>
      </w:r>
      <w:r w:rsidR="004D798C">
        <w:rPr>
          <w:rStyle w:val="normaltextrun"/>
          <w:rFonts w:ascii="Arial" w:hAnsi="Arial" w:cs="Arial"/>
          <w:b/>
          <w:bCs/>
          <w:sz w:val="20"/>
          <w:szCs w:val="20"/>
        </w:rPr>
        <w:t>im</w:t>
      </w:r>
      <w:r w:rsidRPr="000879FD">
        <w:rPr>
          <w:rStyle w:val="normaltextrun"/>
          <w:rFonts w:ascii="Arial" w:hAnsi="Arial" w:cs="Arial"/>
          <w:b/>
          <w:bCs/>
          <w:sz w:val="20"/>
          <w:szCs w:val="20"/>
        </w:rPr>
        <w:t xml:space="preserve"> Johannesbad?</w:t>
      </w:r>
      <w:r w:rsidRPr="000879FD">
        <w:rPr>
          <w:rStyle w:val="scxw228033067"/>
          <w:rFonts w:ascii="Arial" w:hAnsi="Arial" w:cs="Arial"/>
          <w:b/>
          <w:bCs/>
          <w:sz w:val="20"/>
          <w:szCs w:val="20"/>
        </w:rPr>
        <w:t> </w:t>
      </w:r>
      <w:r w:rsidRPr="00A30A21">
        <w:rPr>
          <w:rFonts w:ascii="Arial" w:hAnsi="Arial" w:cs="Arial"/>
          <w:sz w:val="20"/>
          <w:szCs w:val="20"/>
        </w:rPr>
        <w:br/>
      </w:r>
      <w:r w:rsidRPr="00A30A21">
        <w:rPr>
          <w:rStyle w:val="normaltextrun"/>
          <w:rFonts w:ascii="Arial" w:hAnsi="Arial" w:cs="Arial"/>
          <w:sz w:val="20"/>
          <w:szCs w:val="20"/>
        </w:rPr>
        <w:t>Wir können umfassende Chinesische Medizin in einem stationären Setting anbieten, mit guten räumlichen Bedingungen Einzelzimmer und klarer, nicht-spiritueller Ausrichtung. Das ermöglicht gezielte Einzelbehandlung und eine besondere Begegnungsqualität.</w:t>
      </w:r>
      <w:r w:rsidRPr="00A30A21">
        <w:rPr>
          <w:rStyle w:val="eop"/>
          <w:rFonts w:ascii="Arial" w:hAnsi="Arial" w:cs="Arial"/>
          <w:sz w:val="20"/>
          <w:szCs w:val="20"/>
        </w:rPr>
        <w:t> </w:t>
      </w:r>
    </w:p>
    <w:p w14:paraId="030E0A38" w14:textId="77777777" w:rsidR="000879FD" w:rsidRDefault="000879FD" w:rsidP="007109A2">
      <w:pPr>
        <w:pStyle w:val="paragraph"/>
        <w:spacing w:before="0" w:beforeAutospacing="0" w:after="160" w:afterAutospacing="0" w:line="259" w:lineRule="auto"/>
        <w:rPr>
          <w:rStyle w:val="eop"/>
          <w:rFonts w:ascii="Arial" w:hAnsi="Arial" w:cs="Arial"/>
          <w:sz w:val="20"/>
          <w:szCs w:val="20"/>
        </w:rPr>
      </w:pPr>
    </w:p>
    <w:p w14:paraId="4EF327F5" w14:textId="6B13147A" w:rsidR="00995B89" w:rsidRPr="005E6B08" w:rsidRDefault="00995B89" w:rsidP="00A30A21">
      <w:pPr>
        <w:rPr>
          <w:rStyle w:val="normaltextrun"/>
          <w:b/>
        </w:rPr>
      </w:pPr>
    </w:p>
    <w:p w14:paraId="6150CAAD" w14:textId="77777777" w:rsidR="00995B89" w:rsidRDefault="00995B89" w:rsidP="00995B89">
      <w:pPr>
        <w:rPr>
          <w:rStyle w:val="normaltextrun"/>
          <w:rFonts w:ascii="Arial" w:hAnsi="Arial" w:cs="Arial"/>
          <w:sz w:val="20"/>
          <w:szCs w:val="20"/>
        </w:rPr>
      </w:pPr>
      <w:r>
        <w:rPr>
          <w:rFonts w:ascii="Arial" w:hAnsi="Arial" w:cs="Arial"/>
          <w:b/>
          <w:noProof/>
          <w:lang w:eastAsia="de-DE"/>
        </w:rPr>
        <mc:AlternateContent>
          <mc:Choice Requires="wps">
            <w:drawing>
              <wp:anchor distT="0" distB="0" distL="114300" distR="114300" simplePos="0" relativeHeight="251662341" behindDoc="0" locked="0" layoutInCell="1" allowOverlap="1" wp14:anchorId="339D9B57" wp14:editId="2268F7F0">
                <wp:simplePos x="0" y="0"/>
                <wp:positionH relativeFrom="column">
                  <wp:posOffset>2087692</wp:posOffset>
                </wp:positionH>
                <wp:positionV relativeFrom="paragraph">
                  <wp:posOffset>93345</wp:posOffset>
                </wp:positionV>
                <wp:extent cx="1786270" cy="1016000"/>
                <wp:effectExtent l="0" t="0" r="4445" b="0"/>
                <wp:wrapNone/>
                <wp:docPr id="1515275565" name="Textfeld 3"/>
                <wp:cNvGraphicFramePr/>
                <a:graphic xmlns:a="http://schemas.openxmlformats.org/drawingml/2006/main">
                  <a:graphicData uri="http://schemas.microsoft.com/office/word/2010/wordprocessingShape">
                    <wps:wsp>
                      <wps:cNvSpPr txBox="1"/>
                      <wps:spPr>
                        <a:xfrm>
                          <a:off x="0" y="0"/>
                          <a:ext cx="1786270" cy="1016000"/>
                        </a:xfrm>
                        <a:prstGeom prst="rect">
                          <a:avLst/>
                        </a:prstGeom>
                        <a:solidFill>
                          <a:schemeClr val="lt1"/>
                        </a:solidFill>
                        <a:ln w="6350">
                          <a:noFill/>
                        </a:ln>
                      </wps:spPr>
                      <wps:txbx>
                        <w:txbxContent>
                          <w:p w14:paraId="659922B7" w14:textId="77777777" w:rsidR="005E16F6" w:rsidRDefault="005E16F6" w:rsidP="00995B89">
                            <w:pPr>
                              <w:rPr>
                                <w:rFonts w:ascii="Arial" w:eastAsia="Times New Roman" w:hAnsi="Arial" w:cs="Arial"/>
                                <w:color w:val="555555"/>
                                <w:sz w:val="15"/>
                                <w:szCs w:val="15"/>
                                <w:lang w:eastAsia="de-DE"/>
                              </w:rPr>
                            </w:pPr>
                            <w:r>
                              <w:rPr>
                                <w:rFonts w:ascii="Arial" w:eastAsia="Times New Roman" w:hAnsi="Arial" w:cs="Arial"/>
                                <w:color w:val="555555"/>
                                <w:sz w:val="15"/>
                                <w:szCs w:val="15"/>
                                <w:lang w:eastAsia="de-DE"/>
                              </w:rPr>
                              <w:t xml:space="preserve">Alexander Pan ist der </w:t>
                            </w:r>
                            <w:r w:rsidR="00A30A21">
                              <w:rPr>
                                <w:rFonts w:ascii="Arial" w:eastAsia="Times New Roman" w:hAnsi="Arial" w:cs="Arial"/>
                                <w:color w:val="555555"/>
                                <w:sz w:val="15"/>
                                <w:szCs w:val="15"/>
                                <w:lang w:eastAsia="de-DE"/>
                              </w:rPr>
                              <w:t xml:space="preserve">Leiter des Europäischen Zentrums für Traditionelle Chinesische Medizin an </w:t>
                            </w:r>
                            <w:r>
                              <w:rPr>
                                <w:rFonts w:ascii="Arial" w:eastAsia="Times New Roman" w:hAnsi="Arial" w:cs="Arial"/>
                                <w:color w:val="555555"/>
                                <w:sz w:val="15"/>
                                <w:szCs w:val="15"/>
                                <w:lang w:eastAsia="de-DE"/>
                              </w:rPr>
                              <w:t>der Johannesbad Fachklinik Saarschleife</w:t>
                            </w:r>
                          </w:p>
                          <w:p w14:paraId="256036B0" w14:textId="2D991A77" w:rsidR="00995B89" w:rsidRPr="001B06E5" w:rsidRDefault="00995B89" w:rsidP="00995B89">
                            <w:pPr>
                              <w:rPr>
                                <w:rFonts w:ascii="Corporate S" w:hAnsi="Corporate S" w:cs="Arial"/>
                              </w:rPr>
                            </w:pPr>
                            <w:r>
                              <w:rPr>
                                <w:rFonts w:ascii="Arial" w:eastAsia="Times New Roman" w:hAnsi="Arial" w:cs="Arial"/>
                                <w:color w:val="555555"/>
                                <w:sz w:val="15"/>
                                <w:szCs w:val="15"/>
                                <w:lang w:eastAsia="de-DE"/>
                              </w:rPr>
                              <w:t xml:space="preserve">(Foto: Johannesbad Fachklinik </w:t>
                            </w:r>
                            <w:r w:rsidR="00A30A21">
                              <w:rPr>
                                <w:rFonts w:ascii="Arial" w:eastAsia="Times New Roman" w:hAnsi="Arial" w:cs="Arial"/>
                                <w:color w:val="555555"/>
                                <w:sz w:val="15"/>
                                <w:szCs w:val="15"/>
                                <w:lang w:eastAsia="de-DE"/>
                              </w:rPr>
                              <w:t>Saarschleife</w:t>
                            </w:r>
                            <w:r>
                              <w:rPr>
                                <w:rFonts w:ascii="Arial" w:eastAsia="Times New Roman" w:hAnsi="Arial" w:cs="Arial"/>
                                <w:color w:val="555555"/>
                                <w:sz w:val="15"/>
                                <w:szCs w:val="15"/>
                                <w:lang w:eastAsia="de-DE"/>
                              </w:rPr>
                              <w:t>)</w:t>
                            </w:r>
                          </w:p>
                          <w:p w14:paraId="771EC8F0" w14:textId="77777777" w:rsidR="00995B89" w:rsidRPr="00F23E5F" w:rsidRDefault="00995B89" w:rsidP="00995B89">
                            <w:pPr>
                              <w:spacing w:after="0" w:line="240" w:lineRule="auto"/>
                              <w:rPr>
                                <w:color w:val="55555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39D9B57" id="_x0000_s1028" type="#_x0000_t202" style="position:absolute;margin-left:164.4pt;margin-top:7.35pt;width:140.65pt;height:80pt;z-index:2516623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BMQIAAFwEAAAOAAAAZHJzL2Uyb0RvYy54bWysVEtv2zAMvg/YfxB0X2xnadoacYosRYYB&#10;QVsgHXpWZCkRIIuapMTOfv0oOa91Ow27yKRI8fF9pCcPXaPJXjivwFS0GOSUCMOhVmZT0e+vi093&#10;lPjATM00GFHRg/D0Yfrxw6S1pRjCFnQtHMEgxpetreg2BFtmmedb0TA/ACsMGiW4hgVU3SarHWsx&#10;eqOzYZ6PsxZcbR1w4T3ePvZGOk3xpRQ8PEvpRSC6olhbSKdL5zqe2XTCyo1jdqv4sQz2D1U0TBlM&#10;eg71yAIjO6f+CNUo7sCDDAMOTQZSKi5SD9hNkb/rZrVlVqReEBxvzzD5/xeWP+1X9sWR0H2BDgmM&#10;gLTWlx4vYz+ddE38YqUE7Qjh4Qyb6ALh8dHt3Xh4iyaOtiIvxnmegM0uz63z4auAhkShog55SXCx&#10;/dIHTImuJ5eYzYNW9UJpnZQ4C2KuHdkzZFGHVCS++M1LG9JWdPz5Jk+BDcTnfWRtMMGlqSiFbt0R&#10;VVd0eGp4DfUBcXDQj4i3fKGw1iXz4YU5nAnsD+c8POMhNWAuOEqUbMH9/Nt99Eeq0EpJizNWUf9j&#10;x5ygRH8zSOJ9MRrFoUzK6OZ2iIq7tqyvLWbXzAEBKHCjLE9i9A/6JEoHzRuuwyxmRRMzHHNXNJzE&#10;eegnH9eJi9ksOeEYWhaWZmV5DB0Bj0y8dm/M2SNdAZl+gtM0svIda71vfGlgtgsgVaI04tyjeoQf&#10;RzgxfVy3uCPXevK6/BSmvwAAAP//AwBQSwMEFAAGAAgAAAAhAHown1fjAAAADwEAAA8AAABkcnMv&#10;ZG93bnJldi54bWxMT0tPg0AQvpv4HzZj4sXYhaKloSyN8dXEm8VHvG3ZEYjsLGG3gP/e8aSXSeb7&#10;Zr5Hvp1tJ0YcfOtIQbyIQCBVzrRUK3gpHy7XIHzQZHTnCBV8o4dtcXqS68y4iZ5x3IdasAj5TCto&#10;QugzKX3VoNV+4Xok5j7dYHXgdailGfTE4raTyyhaSatbYodG93jbYPW1P1oFHxf1+5OfH1+n5Drp&#10;73djmb6ZUqnzs/luw+NmAyLgHP4+4LcD54eCgx3ckYwXnYJkueb8gYmrFAQfrOIoBnFgIGVEFrn8&#10;36P4AQAA//8DAFBLAQItABQABgAIAAAAIQC2gziS/gAAAOEBAAATAAAAAAAAAAAAAAAAAAAAAABb&#10;Q29udGVudF9UeXBlc10ueG1sUEsBAi0AFAAGAAgAAAAhADj9If/WAAAAlAEAAAsAAAAAAAAAAAAA&#10;AAAALwEAAF9yZWxzLy5yZWxzUEsBAi0AFAAGAAgAAAAhACVdz4ExAgAAXAQAAA4AAAAAAAAAAAAA&#10;AAAALgIAAGRycy9lMm9Eb2MueG1sUEsBAi0AFAAGAAgAAAAhAHown1fjAAAADwEAAA8AAAAAAAAA&#10;AAAAAAAAiwQAAGRycy9kb3ducmV2LnhtbFBLBQYAAAAABAAEAPMAAACbBQAAAAA=&#10;" fillcolor="white [3201]" stroked="f" strokeweight=".5pt">
                <v:textbox>
                  <w:txbxContent>
                    <w:p w14:paraId="659922B7" w14:textId="77777777" w:rsidR="005E16F6" w:rsidRDefault="005E16F6" w:rsidP="00995B89">
                      <w:pPr>
                        <w:rPr>
                          <w:rFonts w:ascii="Arial" w:eastAsia="Times New Roman" w:hAnsi="Arial" w:cs="Arial"/>
                          <w:color w:val="555555"/>
                          <w:sz w:val="15"/>
                          <w:szCs w:val="15"/>
                          <w:lang w:eastAsia="de-DE"/>
                        </w:rPr>
                      </w:pPr>
                      <w:r>
                        <w:rPr>
                          <w:rFonts w:ascii="Arial" w:eastAsia="Times New Roman" w:hAnsi="Arial" w:cs="Arial"/>
                          <w:color w:val="555555"/>
                          <w:sz w:val="15"/>
                          <w:szCs w:val="15"/>
                          <w:lang w:eastAsia="de-DE"/>
                        </w:rPr>
                        <w:t xml:space="preserve">Alexander Pan ist der </w:t>
                      </w:r>
                      <w:r w:rsidR="00A30A21">
                        <w:rPr>
                          <w:rFonts w:ascii="Arial" w:eastAsia="Times New Roman" w:hAnsi="Arial" w:cs="Arial"/>
                          <w:color w:val="555555"/>
                          <w:sz w:val="15"/>
                          <w:szCs w:val="15"/>
                          <w:lang w:eastAsia="de-DE"/>
                        </w:rPr>
                        <w:t xml:space="preserve">Leiter des Europäischen Zentrums für Traditionelle Chinesische Medizin an </w:t>
                      </w:r>
                      <w:r>
                        <w:rPr>
                          <w:rFonts w:ascii="Arial" w:eastAsia="Times New Roman" w:hAnsi="Arial" w:cs="Arial"/>
                          <w:color w:val="555555"/>
                          <w:sz w:val="15"/>
                          <w:szCs w:val="15"/>
                          <w:lang w:eastAsia="de-DE"/>
                        </w:rPr>
                        <w:t>der Johannesbad Fachklinik Saarschleife</w:t>
                      </w:r>
                    </w:p>
                    <w:p w14:paraId="256036B0" w14:textId="2D991A77" w:rsidR="00995B89" w:rsidRPr="001B06E5" w:rsidRDefault="00995B89" w:rsidP="00995B89">
                      <w:pPr>
                        <w:rPr>
                          <w:rFonts w:ascii="Corporate S" w:hAnsi="Corporate S" w:cs="Arial"/>
                        </w:rPr>
                      </w:pPr>
                      <w:r>
                        <w:rPr>
                          <w:rFonts w:ascii="Arial" w:eastAsia="Times New Roman" w:hAnsi="Arial" w:cs="Arial"/>
                          <w:color w:val="555555"/>
                          <w:sz w:val="15"/>
                          <w:szCs w:val="15"/>
                          <w:lang w:eastAsia="de-DE"/>
                        </w:rPr>
                        <w:t xml:space="preserve">(Foto: Johannesbad Fachklinik </w:t>
                      </w:r>
                      <w:r w:rsidR="00A30A21">
                        <w:rPr>
                          <w:rFonts w:ascii="Arial" w:eastAsia="Times New Roman" w:hAnsi="Arial" w:cs="Arial"/>
                          <w:color w:val="555555"/>
                          <w:sz w:val="15"/>
                          <w:szCs w:val="15"/>
                          <w:lang w:eastAsia="de-DE"/>
                        </w:rPr>
                        <w:t>Saarschleife</w:t>
                      </w:r>
                      <w:r>
                        <w:rPr>
                          <w:rFonts w:ascii="Arial" w:eastAsia="Times New Roman" w:hAnsi="Arial" w:cs="Arial"/>
                          <w:color w:val="555555"/>
                          <w:sz w:val="15"/>
                          <w:szCs w:val="15"/>
                          <w:lang w:eastAsia="de-DE"/>
                        </w:rPr>
                        <w:t>)</w:t>
                      </w:r>
                    </w:p>
                    <w:p w14:paraId="771EC8F0" w14:textId="77777777" w:rsidR="00995B89" w:rsidRPr="00F23E5F" w:rsidRDefault="00995B89" w:rsidP="00995B89">
                      <w:pPr>
                        <w:spacing w:after="0" w:line="240" w:lineRule="auto"/>
                        <w:rPr>
                          <w:color w:val="555555"/>
                        </w:rPr>
                      </w:pPr>
                    </w:p>
                  </w:txbxContent>
                </v:textbox>
              </v:shape>
            </w:pict>
          </mc:Fallback>
        </mc:AlternateContent>
      </w:r>
      <w:r>
        <w:fldChar w:fldCharType="begin"/>
      </w:r>
      <w:r>
        <w:instrText xml:space="preserve"> INCLUDEPICTURE "https://as1.ftcdn.net/v2/jpg/08/98/71/28/1000_F_898712864_voivYjihScpK5RegY3g1w8KUXtZlRFHH.jpg" \* MERGEFORMATINET </w:instrText>
      </w:r>
      <w:r>
        <w:fldChar w:fldCharType="separate"/>
      </w:r>
      <w:r>
        <w:rPr>
          <w:noProof/>
          <w:lang w:eastAsia="de-DE"/>
        </w:rPr>
        <w:drawing>
          <wp:inline distT="0" distB="0" distL="0" distR="0" wp14:anchorId="4F43152B" wp14:editId="0C4BAC2E">
            <wp:extent cx="2042570" cy="1448554"/>
            <wp:effectExtent l="0" t="0" r="2540" b="0"/>
            <wp:docPr id="11705711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71110" name="Grafik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61931" cy="1462284"/>
                    </a:xfrm>
                    <a:prstGeom prst="rect">
                      <a:avLst/>
                    </a:prstGeom>
                    <a:noFill/>
                    <a:ln>
                      <a:noFill/>
                    </a:ln>
                  </pic:spPr>
                </pic:pic>
              </a:graphicData>
            </a:graphic>
          </wp:inline>
        </w:drawing>
      </w:r>
      <w:r>
        <w:fldChar w:fldCharType="end"/>
      </w:r>
    </w:p>
    <w:p w14:paraId="737C4588" w14:textId="77777777" w:rsidR="00995B89" w:rsidRDefault="00995B89" w:rsidP="00995B89">
      <w:pPr>
        <w:rPr>
          <w:rStyle w:val="normaltextrun"/>
          <w:rFonts w:ascii="Arial" w:hAnsi="Arial" w:cs="Arial"/>
          <w:sz w:val="20"/>
          <w:szCs w:val="20"/>
        </w:rPr>
      </w:pPr>
    </w:p>
    <w:p w14:paraId="47C1D14B" w14:textId="2974923C" w:rsidR="005E16F6" w:rsidRPr="005E16F6" w:rsidRDefault="00995B89" w:rsidP="00995B89">
      <w:pPr>
        <w:rPr>
          <w:szCs w:val="20"/>
          <w:lang w:val="en-US"/>
        </w:rPr>
      </w:pPr>
      <w:r>
        <w:rPr>
          <w:rFonts w:ascii="Arial" w:hAnsi="Arial" w:cs="Arial"/>
          <w:noProof/>
          <w:color w:val="248391"/>
          <w:sz w:val="20"/>
          <w:szCs w:val="20"/>
          <w:lang w:eastAsia="de-DE"/>
        </w:rPr>
        <mc:AlternateContent>
          <mc:Choice Requires="wps">
            <w:drawing>
              <wp:anchor distT="0" distB="0" distL="114300" distR="114300" simplePos="0" relativeHeight="251661317" behindDoc="0" locked="0" layoutInCell="1" allowOverlap="1" wp14:anchorId="3B32DF41" wp14:editId="29ABA3D2">
                <wp:simplePos x="0" y="0"/>
                <wp:positionH relativeFrom="column">
                  <wp:posOffset>2790367</wp:posOffset>
                </wp:positionH>
                <wp:positionV relativeFrom="paragraph">
                  <wp:posOffset>273219</wp:posOffset>
                </wp:positionV>
                <wp:extent cx="2418715" cy="1082233"/>
                <wp:effectExtent l="0" t="0" r="0" b="0"/>
                <wp:wrapNone/>
                <wp:docPr id="2059998475" name="Textfeld 4"/>
                <wp:cNvGraphicFramePr/>
                <a:graphic xmlns:a="http://schemas.openxmlformats.org/drawingml/2006/main">
                  <a:graphicData uri="http://schemas.microsoft.com/office/word/2010/wordprocessingShape">
                    <wps:wsp>
                      <wps:cNvSpPr txBox="1"/>
                      <wps:spPr>
                        <a:xfrm>
                          <a:off x="0" y="0"/>
                          <a:ext cx="2418715" cy="1082233"/>
                        </a:xfrm>
                        <a:prstGeom prst="rect">
                          <a:avLst/>
                        </a:prstGeom>
                        <a:noFill/>
                        <a:ln w="6350">
                          <a:noFill/>
                        </a:ln>
                      </wps:spPr>
                      <wps:txbx>
                        <w:txbxContent>
                          <w:p w14:paraId="730F9892" w14:textId="77777777" w:rsidR="00995B89" w:rsidRPr="002D29FA" w:rsidRDefault="00995B89" w:rsidP="00995B89">
                            <w:pPr>
                              <w:jc w:val="center"/>
                              <w:rPr>
                                <w:rFonts w:ascii="Arial" w:hAnsi="Arial" w:cs="Arial"/>
                                <w:i/>
                                <w:iCs/>
                                <w:color w:val="FFFFFF" w:themeColor="background1"/>
                                <w:sz w:val="20"/>
                                <w:szCs w:val="20"/>
                              </w:rPr>
                            </w:pPr>
                            <w:r w:rsidRPr="002D29FA">
                              <w:rPr>
                                <w:rFonts w:ascii="Arial" w:hAnsi="Arial" w:cs="Arial"/>
                                <w:color w:val="FFFFFF" w:themeColor="background1"/>
                                <w:sz w:val="20"/>
                                <w:szCs w:val="20"/>
                              </w:rPr>
                              <w:t xml:space="preserve">Sie finden diesen und weitere Pressetexte, Fotos sowie interessante Infos unter der Web-Adresse: </w:t>
                            </w:r>
                            <w:hyperlink r:id="rId13" w:history="1">
                              <w:r w:rsidRPr="00F40577">
                                <w:rPr>
                                  <w:rStyle w:val="Hyperlink"/>
                                  <w:rFonts w:ascii="Arial" w:hAnsi="Arial" w:cs="Arial"/>
                                  <w:color w:val="FFFFFF" w:themeColor="background1"/>
                                  <w:sz w:val="20"/>
                                  <w:szCs w:val="20"/>
                                </w:rPr>
                                <w:t>www.johannesbad.com/presseportal</w:t>
                              </w:r>
                            </w:hyperlink>
                          </w:p>
                          <w:p w14:paraId="385CFCC5" w14:textId="77777777" w:rsidR="00995B89" w:rsidRDefault="00995B89" w:rsidP="00995B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B32DF41" id="Textfeld 4" o:spid="_x0000_s1029" type="#_x0000_t202" style="position:absolute;margin-left:219.7pt;margin-top:21.5pt;width:190.45pt;height:85.2pt;z-index:251661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xZAGwIAADQEAAAOAAAAZHJzL2Uyb0RvYy54bWysU8lu2zAQvRfoPxC811psJ45gOXATuCgQ&#10;JAGcImeaIi0BFIclaUvu13dIeUPaU9ELNZwZzfLe4/y+bxXZC+sa0CXNRiklQnOoGr0t6Y+31ZcZ&#10;Jc4zXTEFWpT0IBy9X3z+NO9MIXKoQVXCEiyiXdGZktbemyJJHK9Fy9wIjNAYlGBb5vFqt0llWYfV&#10;W5XkaXqTdGArY4EL59D7OATpItaXUnD/IqUTnqiS4mw+njaem3AmizkrtpaZuuHHMdg/TNGyRmPT&#10;c6lH5hnZ2eaPUm3DLTiQfsShTUDKhou4A26TpR+2WdfMiLgLguPMGSb3/8ry5/3avFri+6/QI4EB&#10;kM64wqEz7NNL24YvTkowjhAezrCJ3hOOznySzW6zKSUcY1k6y/PxONRJLr8b6/w3AS0JRkkt8hLh&#10;Yvsn54fUU0ropmHVKBW5UZp0Jb0ZT9P4wzmCxZXGHpdhg+X7TU+aqqRxgODZQHXA/SwM1DvDVw3O&#10;8MScf2UWucaVUL/+BQ+pAHvB0aKkBvvrb/6QjxRglJIOtVNS93PHrKBEfddIzl02mQSxxctkepvj&#10;xV5HNtcRvWsfAOWZ4UsxPJoh36uTKS207yjzZeiKIaY59i6pP5kPflA0PhMulsuYhPIyzD/pteGh&#10;dEA1IPzWvzNrjjR4ZPAZTipjxQc2htyBj+XOg2wiVRdUj/CjNCPZx2cUtH99j1mXx774DQAA//8D&#10;AFBLAwQUAAYACAAAACEAcbivWeYAAAAPAQAADwAAAGRycy9kb3ducmV2LnhtbEyPQU/DMAyF70j8&#10;h8iTuLF0bUGlazpNRRMSgsPGLtzSJmurJU5psq3w6/FOcLFs+fn5fcVqsoad9eh7hwIW8wiYxsap&#10;HlsB+4/NfQbMB4lKGodawLf2sCpvbwqZK3fBrT7vQsvIBH0uBXQhDDnnvum0lX7uBo20O7jRykDj&#10;2HI1yguZW8PjKHrkVvZIHzo56KrTzXF3sgJeq8273NaxzX5M9fJ2WA9f+88HIe5m0/OSynoJLOgp&#10;/F3AlYHyQ0nBandC5ZkRkCZPKUmvDYGRIIujBFgtIF4kKfCy4P85yl8AAAD//wMAUEsBAi0AFAAG&#10;AAgAAAAhALaDOJL+AAAA4QEAABMAAAAAAAAAAAAAAAAAAAAAAFtDb250ZW50X1R5cGVzXS54bWxQ&#10;SwECLQAUAAYACAAAACEAOP0h/9YAAACUAQAACwAAAAAAAAAAAAAAAAAvAQAAX3JlbHMvLnJlbHNQ&#10;SwECLQAUAAYACAAAACEA+YsWQBsCAAA0BAAADgAAAAAAAAAAAAAAAAAuAgAAZHJzL2Uyb0RvYy54&#10;bWxQSwECLQAUAAYACAAAACEAcbivWeYAAAAPAQAADwAAAAAAAAAAAAAAAAB1BAAAZHJzL2Rvd25y&#10;ZXYueG1sUEsFBgAAAAAEAAQA8wAAAIgFAAAAAA==&#10;" filled="f" stroked="f" strokeweight=".5pt">
                <v:textbox>
                  <w:txbxContent>
                    <w:p w14:paraId="730F9892" w14:textId="77777777" w:rsidR="00995B89" w:rsidRPr="002D29FA" w:rsidRDefault="00995B89" w:rsidP="00995B89">
                      <w:pPr>
                        <w:jc w:val="center"/>
                        <w:rPr>
                          <w:rFonts w:ascii="Arial" w:hAnsi="Arial" w:cs="Arial"/>
                          <w:i/>
                          <w:iCs/>
                          <w:color w:val="FFFFFF" w:themeColor="background1"/>
                          <w:sz w:val="20"/>
                          <w:szCs w:val="20"/>
                        </w:rPr>
                      </w:pPr>
                      <w:r w:rsidRPr="002D29FA">
                        <w:rPr>
                          <w:rFonts w:ascii="Arial" w:hAnsi="Arial" w:cs="Arial"/>
                          <w:color w:val="FFFFFF" w:themeColor="background1"/>
                          <w:sz w:val="20"/>
                          <w:szCs w:val="20"/>
                        </w:rPr>
                        <w:t xml:space="preserve">Sie finden diesen und weitere Pressetexte, Fotos sowie interessante Infos unter der Web-Adresse: </w:t>
                      </w:r>
                      <w:hyperlink r:id="rId14" w:history="1">
                        <w:r w:rsidRPr="00F40577">
                          <w:rPr>
                            <w:rStyle w:val="Hyperlink"/>
                            <w:rFonts w:ascii="Arial" w:hAnsi="Arial" w:cs="Arial"/>
                            <w:color w:val="FFFFFF" w:themeColor="background1"/>
                            <w:sz w:val="20"/>
                            <w:szCs w:val="20"/>
                          </w:rPr>
                          <w:t>www.johannesbad.com/presseportal</w:t>
                        </w:r>
                      </w:hyperlink>
                    </w:p>
                    <w:p w14:paraId="385CFCC5" w14:textId="77777777" w:rsidR="00995B89" w:rsidRDefault="00995B89" w:rsidP="00995B89"/>
                  </w:txbxContent>
                </v:textbox>
              </v:shape>
            </w:pict>
          </mc:Fallback>
        </mc:AlternateContent>
      </w:r>
      <w:r w:rsidRPr="002D29FA">
        <w:rPr>
          <w:rFonts w:ascii="Arial" w:hAnsi="Arial" w:cs="Arial"/>
          <w:noProof/>
          <w:color w:val="248391"/>
          <w:sz w:val="20"/>
          <w:szCs w:val="20"/>
          <w:lang w:eastAsia="de-DE"/>
        </w:rPr>
        <w:drawing>
          <wp:anchor distT="0" distB="0" distL="114300" distR="114300" simplePos="0" relativeHeight="251660293" behindDoc="1" locked="0" layoutInCell="1" allowOverlap="1" wp14:anchorId="38B875A6" wp14:editId="17862A4A">
            <wp:simplePos x="0" y="0"/>
            <wp:positionH relativeFrom="column">
              <wp:posOffset>2790367</wp:posOffset>
            </wp:positionH>
            <wp:positionV relativeFrom="paragraph">
              <wp:posOffset>64874</wp:posOffset>
            </wp:positionV>
            <wp:extent cx="2418715" cy="1203727"/>
            <wp:effectExtent l="0" t="0" r="0" b="3175"/>
            <wp:wrapNone/>
            <wp:docPr id="16845315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531560" name=""/>
                    <pic:cNvPicPr/>
                  </pic:nvPicPr>
                  <pic:blipFill>
                    <a:blip r:embed="rId15"/>
                    <a:stretch>
                      <a:fillRect/>
                    </a:stretch>
                  </pic:blipFill>
                  <pic:spPr>
                    <a:xfrm>
                      <a:off x="0" y="0"/>
                      <a:ext cx="2422787" cy="1205754"/>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131B8C">
        <w:rPr>
          <w:rFonts w:ascii="Arial" w:hAnsi="Arial" w:cs="Arial"/>
          <w:b/>
          <w:bCs/>
          <w:color w:val="000000" w:themeColor="text1"/>
          <w:sz w:val="20"/>
          <w:szCs w:val="20"/>
          <w:lang w:val="en-US"/>
        </w:rPr>
        <w:t>Pressekontakt</w:t>
      </w:r>
      <w:proofErr w:type="spellEnd"/>
      <w:proofErr w:type="gramStart"/>
      <w:r w:rsidRPr="00131B8C">
        <w:rPr>
          <w:rFonts w:ascii="Arial" w:hAnsi="Arial" w:cs="Arial"/>
          <w:b/>
          <w:bCs/>
          <w:color w:val="000000" w:themeColor="text1"/>
          <w:sz w:val="20"/>
          <w:szCs w:val="20"/>
          <w:lang w:val="en-US"/>
        </w:rPr>
        <w:t>:</w:t>
      </w:r>
      <w:proofErr w:type="gramEnd"/>
      <w:r w:rsidRPr="00131B8C">
        <w:rPr>
          <w:sz w:val="20"/>
          <w:szCs w:val="20"/>
          <w:lang w:val="en-US"/>
        </w:rPr>
        <w:br/>
      </w:r>
      <w:r>
        <w:rPr>
          <w:rFonts w:ascii="Arial" w:hAnsi="Arial" w:cs="Arial"/>
          <w:color w:val="000000"/>
          <w:sz w:val="20"/>
          <w:szCs w:val="20"/>
        </w:rPr>
        <w:t>Johannesbad Fachklinik Bad Füssing</w:t>
      </w:r>
      <w:r w:rsidRPr="00AE13C4">
        <w:rPr>
          <w:sz w:val="20"/>
          <w:szCs w:val="20"/>
        </w:rPr>
        <w:br/>
      </w:r>
      <w:r w:rsidR="00A30A21">
        <w:rPr>
          <w:rFonts w:ascii="Arial" w:hAnsi="Arial" w:cs="Arial"/>
          <w:color w:val="000000" w:themeColor="text1"/>
          <w:sz w:val="20"/>
          <w:szCs w:val="20"/>
        </w:rPr>
        <w:t xml:space="preserve">Verena Bach </w:t>
      </w:r>
      <w:r w:rsidRPr="00AE13C4">
        <w:rPr>
          <w:sz w:val="20"/>
          <w:szCs w:val="20"/>
        </w:rPr>
        <w:br/>
      </w:r>
      <w:proofErr w:type="spellStart"/>
      <w:r w:rsidR="005E16F6">
        <w:rPr>
          <w:rFonts w:ascii="Arial" w:hAnsi="Arial" w:cs="Arial"/>
          <w:color w:val="000000" w:themeColor="text1"/>
          <w:sz w:val="20"/>
          <w:szCs w:val="20"/>
        </w:rPr>
        <w:t>Cloef</w:t>
      </w:r>
      <w:r w:rsidRPr="00AE13C4">
        <w:rPr>
          <w:rFonts w:ascii="Arial" w:hAnsi="Arial" w:cs="Arial"/>
          <w:color w:val="000000" w:themeColor="text1"/>
          <w:sz w:val="20"/>
          <w:szCs w:val="20"/>
        </w:rPr>
        <w:t>straße</w:t>
      </w:r>
      <w:proofErr w:type="spellEnd"/>
      <w:r w:rsidRPr="00AE13C4">
        <w:rPr>
          <w:rFonts w:ascii="Arial" w:hAnsi="Arial" w:cs="Arial"/>
          <w:color w:val="000000" w:themeColor="text1"/>
          <w:sz w:val="20"/>
          <w:szCs w:val="20"/>
        </w:rPr>
        <w:t xml:space="preserve"> </w:t>
      </w:r>
      <w:r w:rsidR="005E16F6">
        <w:rPr>
          <w:rFonts w:ascii="Arial" w:hAnsi="Arial" w:cs="Arial"/>
          <w:color w:val="000000" w:themeColor="text1"/>
          <w:sz w:val="20"/>
          <w:szCs w:val="20"/>
        </w:rPr>
        <w:t>1a</w:t>
      </w:r>
      <w:r w:rsidRPr="00AE13C4">
        <w:rPr>
          <w:sz w:val="20"/>
          <w:szCs w:val="20"/>
        </w:rPr>
        <w:br/>
      </w:r>
      <w:r w:rsidR="005E16F6">
        <w:rPr>
          <w:rFonts w:ascii="Arial" w:hAnsi="Arial" w:cs="Arial"/>
          <w:color w:val="000000" w:themeColor="text1"/>
          <w:sz w:val="20"/>
          <w:szCs w:val="20"/>
        </w:rPr>
        <w:t xml:space="preserve">66693 </w:t>
      </w:r>
      <w:r w:rsidR="007A3D2A" w:rsidRPr="007A3D2A">
        <w:rPr>
          <w:rStyle w:val="normaltextrun"/>
          <w:rFonts w:ascii="Arial" w:hAnsi="Arial" w:cs="Arial"/>
          <w:iCs/>
          <w:sz w:val="20"/>
          <w:szCs w:val="20"/>
        </w:rPr>
        <w:t>Mettlach-</w:t>
      </w:r>
      <w:proofErr w:type="spellStart"/>
      <w:r w:rsidR="007A3D2A" w:rsidRPr="007A3D2A">
        <w:rPr>
          <w:rStyle w:val="normaltextrun"/>
          <w:rFonts w:ascii="Arial" w:hAnsi="Arial" w:cs="Arial"/>
          <w:iCs/>
          <w:sz w:val="20"/>
          <w:szCs w:val="20"/>
        </w:rPr>
        <w:t>Orscholz</w:t>
      </w:r>
      <w:proofErr w:type="spellEnd"/>
      <w:r w:rsidR="005E16F6" w:rsidRPr="00AE13C4">
        <w:rPr>
          <w:sz w:val="20"/>
          <w:szCs w:val="20"/>
        </w:rPr>
        <w:t xml:space="preserve"> </w:t>
      </w:r>
      <w:r w:rsidRPr="00AE13C4">
        <w:rPr>
          <w:sz w:val="20"/>
          <w:szCs w:val="20"/>
        </w:rPr>
        <w:br/>
      </w:r>
      <w:r w:rsidR="005E16F6" w:rsidRPr="005E16F6">
        <w:rPr>
          <w:szCs w:val="20"/>
          <w:lang w:val="en-US"/>
        </w:rPr>
        <w:t>veren</w:t>
      </w:r>
      <w:r w:rsidR="005E16F6">
        <w:rPr>
          <w:szCs w:val="20"/>
          <w:lang w:val="en-US"/>
        </w:rPr>
        <w:t>a.bach@johannesbad.com</w:t>
      </w:r>
    </w:p>
    <w:p w14:paraId="4F8FAF0A" w14:textId="77777777" w:rsidR="00995B89" w:rsidRDefault="00995B89" w:rsidP="00995B89">
      <w:pPr>
        <w:rPr>
          <w:rFonts w:ascii="Arial" w:hAnsi="Arial" w:cs="Arial"/>
          <w:color w:val="248391"/>
          <w:sz w:val="20"/>
          <w:szCs w:val="20"/>
        </w:rPr>
      </w:pPr>
      <w:bookmarkStart w:id="0" w:name="_GoBack"/>
      <w:bookmarkEnd w:id="0"/>
    </w:p>
    <w:p w14:paraId="563B04F9" w14:textId="77777777" w:rsidR="00995B89" w:rsidRPr="008123AE" w:rsidRDefault="00995B89" w:rsidP="00995B89">
      <w:pPr>
        <w:rPr>
          <w:rFonts w:ascii="Arial" w:hAnsi="Arial" w:cs="Arial"/>
          <w:b/>
          <w:bCs/>
          <w:color w:val="000000" w:themeColor="text1"/>
          <w:sz w:val="18"/>
          <w:szCs w:val="18"/>
        </w:rPr>
      </w:pPr>
      <w:r w:rsidRPr="008123AE">
        <w:rPr>
          <w:rFonts w:ascii="Arial" w:hAnsi="Arial" w:cs="Arial"/>
          <w:b/>
          <w:bCs/>
          <w:color w:val="000000" w:themeColor="text1"/>
          <w:sz w:val="18"/>
          <w:szCs w:val="18"/>
        </w:rPr>
        <w:t>Über die Johannesbad Gruppe</w:t>
      </w:r>
    </w:p>
    <w:p w14:paraId="6A856C1A" w14:textId="344C4B42" w:rsidR="008B34AB" w:rsidRPr="007A3D2A" w:rsidRDefault="00995B89" w:rsidP="008123AE">
      <w:pPr>
        <w:rPr>
          <w:rFonts w:ascii="Arial" w:hAnsi="Arial" w:cs="Arial"/>
          <w:b/>
          <w:bCs/>
          <w:color w:val="000000" w:themeColor="text1"/>
          <w:sz w:val="18"/>
          <w:szCs w:val="18"/>
        </w:rPr>
      </w:pPr>
      <w:r w:rsidRPr="008123AE">
        <w:rPr>
          <w:rFonts w:ascii="Arial" w:hAnsi="Arial" w:cs="Arial"/>
          <w:color w:val="000000" w:themeColor="text1"/>
          <w:sz w:val="18"/>
          <w:szCs w:val="18"/>
        </w:rPr>
        <w:t xml:space="preserve">Die familiengeführte Johannesbad Gruppe umfasst die Geschäftsbereiche Medizin, Zahnmedizin, Hotellerie sowie Fort-, Aus- &amp; Weiterbildung. Dafür engagieren sich in 26 Einrichtungen rund 2.400 Mitarbeiter und Mitarbeiterinnen, die einen Umsatz von etwa 160 Millionen Euro erwirtschaften. Ausgehend von der 1964 eröffneten Johannesbad Therme gehört die Gruppe heute zu den Top Ten der Reha-Anbieter in Deutschland und wurde von der Wirtschaftswoche </w:t>
      </w:r>
      <w:r>
        <w:rPr>
          <w:rFonts w:ascii="Arial" w:hAnsi="Arial" w:cs="Arial"/>
          <w:color w:val="000000" w:themeColor="text1"/>
          <w:sz w:val="18"/>
          <w:szCs w:val="18"/>
        </w:rPr>
        <w:t xml:space="preserve">2025 erneut </w:t>
      </w:r>
      <w:r w:rsidRPr="008123AE">
        <w:rPr>
          <w:rFonts w:ascii="Arial" w:hAnsi="Arial" w:cs="Arial"/>
          <w:color w:val="000000" w:themeColor="text1"/>
          <w:sz w:val="18"/>
          <w:szCs w:val="18"/>
        </w:rPr>
        <w:t xml:space="preserve">zum besten Gesundheitsdienstleister in der Kategorie Reha-Zentrum ausgezeichnet. Für weitere Informationen besuchen Sie </w:t>
      </w:r>
      <w:hyperlink r:id="rId16" w:history="1">
        <w:r w:rsidR="005E16F6" w:rsidRPr="001B1ACA">
          <w:rPr>
            <w:rStyle w:val="Hyperlink"/>
            <w:rFonts w:ascii="Arial" w:hAnsi="Arial" w:cs="Arial"/>
            <w:sz w:val="18"/>
            <w:szCs w:val="18"/>
          </w:rPr>
          <w:t>www.johannesbad.com</w:t>
        </w:r>
      </w:hyperlink>
      <w:r w:rsidRPr="008123AE">
        <w:rPr>
          <w:rFonts w:ascii="Arial" w:hAnsi="Arial" w:cs="Arial"/>
          <w:color w:val="000000" w:themeColor="text1"/>
          <w:sz w:val="18"/>
          <w:szCs w:val="18"/>
        </w:rPr>
        <w:t>.</w:t>
      </w:r>
      <w:r>
        <w:rPr>
          <w:rFonts w:ascii="Arial" w:hAnsi="Arial" w:cs="Arial"/>
          <w:b/>
          <w:bCs/>
          <w:color w:val="000000" w:themeColor="text1"/>
          <w:sz w:val="18"/>
          <w:szCs w:val="18"/>
        </w:rPr>
        <w:softHyphen/>
      </w:r>
    </w:p>
    <w:sectPr w:rsidR="008B34AB" w:rsidRPr="007A3D2A" w:rsidSect="00BB2956">
      <w:footerReference w:type="default" r:id="rId17"/>
      <w:pgSz w:w="11906" w:h="16838"/>
      <w:pgMar w:top="1418" w:right="1418" w:bottom="1418" w:left="1701" w:header="709"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357E0" w14:textId="77777777" w:rsidR="00437D38" w:rsidRDefault="00437D38" w:rsidP="001C74EF">
      <w:pPr>
        <w:spacing w:after="0" w:line="240" w:lineRule="auto"/>
      </w:pPr>
      <w:r>
        <w:separator/>
      </w:r>
    </w:p>
  </w:endnote>
  <w:endnote w:type="continuationSeparator" w:id="0">
    <w:p w14:paraId="62306B3B" w14:textId="77777777" w:rsidR="00437D38" w:rsidRDefault="00437D38" w:rsidP="001C74EF">
      <w:pPr>
        <w:spacing w:after="0" w:line="240" w:lineRule="auto"/>
      </w:pPr>
      <w:r>
        <w:continuationSeparator/>
      </w:r>
    </w:p>
  </w:endnote>
  <w:endnote w:type="continuationNotice" w:id="1">
    <w:p w14:paraId="57CB6D62" w14:textId="77777777" w:rsidR="00437D38" w:rsidRDefault="00437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porate S">
    <w:altName w:val="Cambria"/>
    <w:panose1 w:val="00000800000000000000"/>
    <w:charset w:val="00"/>
    <w:family w:val="roman"/>
    <w:notTrueType/>
    <w:pitch w:val="variable"/>
    <w:sig w:usb0="A00002AF" w:usb1="5000205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9F87D" w14:textId="5026D813" w:rsidR="00BB2956" w:rsidRDefault="00BB2956" w:rsidP="00C878C1">
    <w:pPr>
      <w:pStyle w:val="Fuzeile"/>
      <w:tabs>
        <w:tab w:val="clear" w:pos="4536"/>
        <w:tab w:val="clear" w:pos="9072"/>
        <w:tab w:val="left" w:pos="7141"/>
      </w:tabs>
      <w:ind w:firstLine="5664"/>
      <w:jc w:val="right"/>
    </w:pPr>
  </w:p>
  <w:p w14:paraId="7B68DA58" w14:textId="7D3C35D4" w:rsidR="00BB2956" w:rsidRDefault="00FF425C" w:rsidP="00C878C1">
    <w:pPr>
      <w:pStyle w:val="Fuzeile"/>
      <w:tabs>
        <w:tab w:val="clear" w:pos="4536"/>
        <w:tab w:val="clear" w:pos="9072"/>
        <w:tab w:val="left" w:pos="7141"/>
      </w:tabs>
      <w:ind w:firstLine="5664"/>
      <w:jc w:val="right"/>
    </w:pPr>
    <w:r>
      <w:rPr>
        <w:rFonts w:ascii="Arial" w:hAnsi="Arial" w:cs="Arial"/>
        <w:noProof/>
        <w:color w:val="000000" w:themeColor="text1"/>
        <w:sz w:val="18"/>
        <w:szCs w:val="18"/>
        <w:lang w:eastAsia="de-DE"/>
      </w:rPr>
      <w:drawing>
        <wp:anchor distT="0" distB="0" distL="114300" distR="114300" simplePos="0" relativeHeight="251658240" behindDoc="1" locked="0" layoutInCell="1" allowOverlap="1" wp14:anchorId="5A171DCB" wp14:editId="547C9F10">
          <wp:simplePos x="0" y="0"/>
          <wp:positionH relativeFrom="column">
            <wp:posOffset>-69215</wp:posOffset>
          </wp:positionH>
          <wp:positionV relativeFrom="paragraph">
            <wp:posOffset>51435</wp:posOffset>
          </wp:positionV>
          <wp:extent cx="3703955" cy="449580"/>
          <wp:effectExtent l="0" t="0" r="4445" b="0"/>
          <wp:wrapNone/>
          <wp:docPr id="1182043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04395" name="Grafik 1"/>
                  <pic:cNvPicPr/>
                </pic:nvPicPr>
                <pic:blipFill>
                  <a:blip r:embed="rId1">
                    <a:extLst>
                      <a:ext uri="{28A0092B-C50C-407E-A947-70E740481C1C}">
                        <a14:useLocalDpi xmlns:a14="http://schemas.microsoft.com/office/drawing/2010/main" val="0"/>
                      </a:ext>
                    </a:extLst>
                  </a:blip>
                  <a:stretch>
                    <a:fillRect/>
                  </a:stretch>
                </pic:blipFill>
                <pic:spPr>
                  <a:xfrm>
                    <a:off x="0" y="0"/>
                    <a:ext cx="3703955" cy="449580"/>
                  </a:xfrm>
                  <a:prstGeom prst="rect">
                    <a:avLst/>
                  </a:prstGeom>
                </pic:spPr>
              </pic:pic>
            </a:graphicData>
          </a:graphic>
          <wp14:sizeRelH relativeFrom="margin">
            <wp14:pctWidth>0</wp14:pctWidth>
          </wp14:sizeRelH>
          <wp14:sizeRelV relativeFrom="margin">
            <wp14:pctHeight>0</wp14:pctHeight>
          </wp14:sizeRelV>
        </wp:anchor>
      </w:drawing>
    </w:r>
  </w:p>
  <w:p w14:paraId="18712981" w14:textId="3EA20855" w:rsidR="00C878C1" w:rsidRPr="00307DCD" w:rsidRDefault="00C878C1" w:rsidP="00C878C1">
    <w:pPr>
      <w:pStyle w:val="Fuzeile"/>
      <w:tabs>
        <w:tab w:val="clear" w:pos="4536"/>
        <w:tab w:val="clear" w:pos="9072"/>
        <w:tab w:val="left" w:pos="7141"/>
      </w:tabs>
      <w:ind w:firstLine="5664"/>
      <w:jc w:val="right"/>
      <w:rPr>
        <w:rFonts w:ascii="Arial" w:hAnsi="Arial" w:cs="Arial"/>
        <w:b/>
        <w:bCs/>
        <w:color w:val="83B8C6"/>
        <w:sz w:val="20"/>
        <w:szCs w:val="20"/>
      </w:rPr>
    </w:pPr>
    <w:r>
      <w:t xml:space="preserve">        </w:t>
    </w:r>
    <w:r w:rsidRPr="00307DCD">
      <w:rPr>
        <w:rFonts w:ascii="Arial" w:hAnsi="Arial" w:cs="Arial"/>
        <w:b/>
        <w:bCs/>
        <w:color w:val="83B8C6"/>
        <w:sz w:val="20"/>
        <w:szCs w:val="20"/>
      </w:rPr>
      <w:t>www.johannesbad.com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CF4FA" w14:textId="77777777" w:rsidR="00437D38" w:rsidRDefault="00437D38" w:rsidP="001C74EF">
      <w:pPr>
        <w:spacing w:after="0" w:line="240" w:lineRule="auto"/>
      </w:pPr>
      <w:r>
        <w:separator/>
      </w:r>
    </w:p>
  </w:footnote>
  <w:footnote w:type="continuationSeparator" w:id="0">
    <w:p w14:paraId="0A59626B" w14:textId="77777777" w:rsidR="00437D38" w:rsidRDefault="00437D38" w:rsidP="001C74EF">
      <w:pPr>
        <w:spacing w:after="0" w:line="240" w:lineRule="auto"/>
      </w:pPr>
      <w:r>
        <w:continuationSeparator/>
      </w:r>
    </w:p>
  </w:footnote>
  <w:footnote w:type="continuationNotice" w:id="1">
    <w:p w14:paraId="7439A328" w14:textId="77777777" w:rsidR="00437D38" w:rsidRDefault="00437D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CF7"/>
    <w:multiLevelType w:val="hybridMultilevel"/>
    <w:tmpl w:val="F4B464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C359FC"/>
    <w:multiLevelType w:val="hybridMultilevel"/>
    <w:tmpl w:val="DB1A37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E195CB9"/>
    <w:multiLevelType w:val="multilevel"/>
    <w:tmpl w:val="F62C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E2477"/>
    <w:multiLevelType w:val="multilevel"/>
    <w:tmpl w:val="49F0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87E90"/>
    <w:multiLevelType w:val="hybridMultilevel"/>
    <w:tmpl w:val="EEE8FE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7866F31"/>
    <w:multiLevelType w:val="hybridMultilevel"/>
    <w:tmpl w:val="0CAC7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EF2A3C"/>
    <w:multiLevelType w:val="multilevel"/>
    <w:tmpl w:val="F236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C6F47"/>
    <w:multiLevelType w:val="hybridMultilevel"/>
    <w:tmpl w:val="A516B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E15E95"/>
    <w:multiLevelType w:val="hybridMultilevel"/>
    <w:tmpl w:val="3EF80D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1E4578"/>
    <w:multiLevelType w:val="hybridMultilevel"/>
    <w:tmpl w:val="3EF80D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3D16DB1"/>
    <w:multiLevelType w:val="hybridMultilevel"/>
    <w:tmpl w:val="8BCC71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0784836"/>
    <w:multiLevelType w:val="multilevel"/>
    <w:tmpl w:val="0912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7E4890"/>
    <w:multiLevelType w:val="hybridMultilevel"/>
    <w:tmpl w:val="CE307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48D679F"/>
    <w:multiLevelType w:val="hybridMultilevel"/>
    <w:tmpl w:val="1BF8726E"/>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4E51E2D"/>
    <w:multiLevelType w:val="multilevel"/>
    <w:tmpl w:val="A02A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A80DA8"/>
    <w:multiLevelType w:val="hybridMultilevel"/>
    <w:tmpl w:val="3E2A25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B2C4080"/>
    <w:multiLevelType w:val="hybridMultilevel"/>
    <w:tmpl w:val="7C8A52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D385ABD"/>
    <w:multiLevelType w:val="multilevel"/>
    <w:tmpl w:val="9FE0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2D6B02"/>
    <w:multiLevelType w:val="multilevel"/>
    <w:tmpl w:val="1268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6C569C"/>
    <w:multiLevelType w:val="multilevel"/>
    <w:tmpl w:val="B446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7518FE"/>
    <w:multiLevelType w:val="hybridMultilevel"/>
    <w:tmpl w:val="0484B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BC87ED1"/>
    <w:multiLevelType w:val="hybridMultilevel"/>
    <w:tmpl w:val="BC104E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0"/>
  </w:num>
  <w:num w:numId="2">
    <w:abstractNumId w:val="16"/>
  </w:num>
  <w:num w:numId="3">
    <w:abstractNumId w:val="13"/>
  </w:num>
  <w:num w:numId="4">
    <w:abstractNumId w:val="21"/>
  </w:num>
  <w:num w:numId="5">
    <w:abstractNumId w:val="7"/>
  </w:num>
  <w:num w:numId="6">
    <w:abstractNumId w:val="10"/>
  </w:num>
  <w:num w:numId="7">
    <w:abstractNumId w:val="1"/>
  </w:num>
  <w:num w:numId="8">
    <w:abstractNumId w:val="15"/>
  </w:num>
  <w:num w:numId="9">
    <w:abstractNumId w:val="12"/>
  </w:num>
  <w:num w:numId="10">
    <w:abstractNumId w:val="4"/>
  </w:num>
  <w:num w:numId="11">
    <w:abstractNumId w:val="9"/>
  </w:num>
  <w:num w:numId="12">
    <w:abstractNumId w:val="0"/>
  </w:num>
  <w:num w:numId="13">
    <w:abstractNumId w:val="8"/>
  </w:num>
  <w:num w:numId="14">
    <w:abstractNumId w:val="5"/>
  </w:num>
  <w:num w:numId="15">
    <w:abstractNumId w:val="17"/>
  </w:num>
  <w:num w:numId="16">
    <w:abstractNumId w:val="18"/>
  </w:num>
  <w:num w:numId="17">
    <w:abstractNumId w:val="19"/>
  </w:num>
  <w:num w:numId="18">
    <w:abstractNumId w:val="14"/>
  </w:num>
  <w:num w:numId="19">
    <w:abstractNumId w:val="3"/>
  </w:num>
  <w:num w:numId="20">
    <w:abstractNumId w:val="6"/>
  </w:num>
  <w:num w:numId="21">
    <w:abstractNumId w:val="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4EF"/>
    <w:rsid w:val="000006FE"/>
    <w:rsid w:val="00006D39"/>
    <w:rsid w:val="00020125"/>
    <w:rsid w:val="000231F4"/>
    <w:rsid w:val="00031B00"/>
    <w:rsid w:val="000379C5"/>
    <w:rsid w:val="0004692E"/>
    <w:rsid w:val="00047868"/>
    <w:rsid w:val="00051CA5"/>
    <w:rsid w:val="000600D3"/>
    <w:rsid w:val="00060F73"/>
    <w:rsid w:val="000660B8"/>
    <w:rsid w:val="00085AF6"/>
    <w:rsid w:val="0008621F"/>
    <w:rsid w:val="000872B8"/>
    <w:rsid w:val="000879FD"/>
    <w:rsid w:val="00092778"/>
    <w:rsid w:val="00093306"/>
    <w:rsid w:val="000933F3"/>
    <w:rsid w:val="00095F26"/>
    <w:rsid w:val="00097312"/>
    <w:rsid w:val="000B400F"/>
    <w:rsid w:val="000C02AE"/>
    <w:rsid w:val="000C1EFA"/>
    <w:rsid w:val="000C32FF"/>
    <w:rsid w:val="000C5AA8"/>
    <w:rsid w:val="000D4271"/>
    <w:rsid w:val="000E64EC"/>
    <w:rsid w:val="000F6687"/>
    <w:rsid w:val="00105E5E"/>
    <w:rsid w:val="00105FAE"/>
    <w:rsid w:val="00106995"/>
    <w:rsid w:val="00113150"/>
    <w:rsid w:val="00117A01"/>
    <w:rsid w:val="00120F59"/>
    <w:rsid w:val="00123BBA"/>
    <w:rsid w:val="001240EC"/>
    <w:rsid w:val="00130C01"/>
    <w:rsid w:val="00131B8C"/>
    <w:rsid w:val="001354B0"/>
    <w:rsid w:val="001500A5"/>
    <w:rsid w:val="00152A22"/>
    <w:rsid w:val="00157F2B"/>
    <w:rsid w:val="0016068F"/>
    <w:rsid w:val="0016571C"/>
    <w:rsid w:val="00171E42"/>
    <w:rsid w:val="001727CC"/>
    <w:rsid w:val="00173068"/>
    <w:rsid w:val="0017707D"/>
    <w:rsid w:val="001837CE"/>
    <w:rsid w:val="0018516E"/>
    <w:rsid w:val="00190D9F"/>
    <w:rsid w:val="001B0271"/>
    <w:rsid w:val="001B7F21"/>
    <w:rsid w:val="001C74EF"/>
    <w:rsid w:val="001C767F"/>
    <w:rsid w:val="001C799B"/>
    <w:rsid w:val="001D13E1"/>
    <w:rsid w:val="001E100C"/>
    <w:rsid w:val="001F7AB8"/>
    <w:rsid w:val="00207DFB"/>
    <w:rsid w:val="0021468F"/>
    <w:rsid w:val="002216A0"/>
    <w:rsid w:val="00225990"/>
    <w:rsid w:val="0023365A"/>
    <w:rsid w:val="00235271"/>
    <w:rsid w:val="00240F44"/>
    <w:rsid w:val="00242C1E"/>
    <w:rsid w:val="00251CDD"/>
    <w:rsid w:val="00254CA0"/>
    <w:rsid w:val="002552A8"/>
    <w:rsid w:val="00274F42"/>
    <w:rsid w:val="002816CC"/>
    <w:rsid w:val="00282F35"/>
    <w:rsid w:val="00286869"/>
    <w:rsid w:val="00290C6A"/>
    <w:rsid w:val="002B7CE3"/>
    <w:rsid w:val="002C0C76"/>
    <w:rsid w:val="002C1025"/>
    <w:rsid w:val="002C1141"/>
    <w:rsid w:val="002D05DF"/>
    <w:rsid w:val="002D0CDB"/>
    <w:rsid w:val="002D29FA"/>
    <w:rsid w:val="002D404E"/>
    <w:rsid w:val="002E0B93"/>
    <w:rsid w:val="002E7E84"/>
    <w:rsid w:val="002F1E3D"/>
    <w:rsid w:val="003012E1"/>
    <w:rsid w:val="00305EBD"/>
    <w:rsid w:val="0030752C"/>
    <w:rsid w:val="00307DCD"/>
    <w:rsid w:val="003101AB"/>
    <w:rsid w:val="003225D3"/>
    <w:rsid w:val="0032495F"/>
    <w:rsid w:val="00330458"/>
    <w:rsid w:val="00332EE2"/>
    <w:rsid w:val="00336BE7"/>
    <w:rsid w:val="00337117"/>
    <w:rsid w:val="00341FA5"/>
    <w:rsid w:val="00345F49"/>
    <w:rsid w:val="003567DB"/>
    <w:rsid w:val="00357BA4"/>
    <w:rsid w:val="003601D5"/>
    <w:rsid w:val="0036250B"/>
    <w:rsid w:val="00366F88"/>
    <w:rsid w:val="003720A0"/>
    <w:rsid w:val="00374363"/>
    <w:rsid w:val="00377EE7"/>
    <w:rsid w:val="003A49F6"/>
    <w:rsid w:val="003B771B"/>
    <w:rsid w:val="003C1959"/>
    <w:rsid w:val="003E0C24"/>
    <w:rsid w:val="003E0F42"/>
    <w:rsid w:val="003F45D3"/>
    <w:rsid w:val="003F54B5"/>
    <w:rsid w:val="003F552B"/>
    <w:rsid w:val="0041124C"/>
    <w:rsid w:val="0042081D"/>
    <w:rsid w:val="00425508"/>
    <w:rsid w:val="00431FA9"/>
    <w:rsid w:val="0043279D"/>
    <w:rsid w:val="00435F52"/>
    <w:rsid w:val="00437D38"/>
    <w:rsid w:val="00440633"/>
    <w:rsid w:val="00440D9A"/>
    <w:rsid w:val="00447086"/>
    <w:rsid w:val="00454ED0"/>
    <w:rsid w:val="00455BB3"/>
    <w:rsid w:val="0046030F"/>
    <w:rsid w:val="00461634"/>
    <w:rsid w:val="0048182B"/>
    <w:rsid w:val="00484278"/>
    <w:rsid w:val="0049430B"/>
    <w:rsid w:val="00495179"/>
    <w:rsid w:val="004954D1"/>
    <w:rsid w:val="004A330B"/>
    <w:rsid w:val="004A3813"/>
    <w:rsid w:val="004B37FE"/>
    <w:rsid w:val="004B59A9"/>
    <w:rsid w:val="004C2FB5"/>
    <w:rsid w:val="004C4F87"/>
    <w:rsid w:val="004C702B"/>
    <w:rsid w:val="004D2620"/>
    <w:rsid w:val="004D66A4"/>
    <w:rsid w:val="004D798C"/>
    <w:rsid w:val="004E3E9F"/>
    <w:rsid w:val="004F1303"/>
    <w:rsid w:val="004F6E73"/>
    <w:rsid w:val="004F7D4B"/>
    <w:rsid w:val="00502B50"/>
    <w:rsid w:val="00506A37"/>
    <w:rsid w:val="00522409"/>
    <w:rsid w:val="00532751"/>
    <w:rsid w:val="00535664"/>
    <w:rsid w:val="005439A1"/>
    <w:rsid w:val="00547E34"/>
    <w:rsid w:val="0055131D"/>
    <w:rsid w:val="00556FCF"/>
    <w:rsid w:val="00566272"/>
    <w:rsid w:val="00574B52"/>
    <w:rsid w:val="0057517B"/>
    <w:rsid w:val="00591A90"/>
    <w:rsid w:val="00597379"/>
    <w:rsid w:val="005A3023"/>
    <w:rsid w:val="005A4CCE"/>
    <w:rsid w:val="005B3FD9"/>
    <w:rsid w:val="005D0F69"/>
    <w:rsid w:val="005D13DC"/>
    <w:rsid w:val="005D76FE"/>
    <w:rsid w:val="005E1275"/>
    <w:rsid w:val="005E16F6"/>
    <w:rsid w:val="005E1C66"/>
    <w:rsid w:val="005E4689"/>
    <w:rsid w:val="005E6B08"/>
    <w:rsid w:val="005E76AF"/>
    <w:rsid w:val="005F486D"/>
    <w:rsid w:val="005F7EEC"/>
    <w:rsid w:val="00603B02"/>
    <w:rsid w:val="00606376"/>
    <w:rsid w:val="00634351"/>
    <w:rsid w:val="00641DAF"/>
    <w:rsid w:val="0064648B"/>
    <w:rsid w:val="00646CBD"/>
    <w:rsid w:val="00656F86"/>
    <w:rsid w:val="00661644"/>
    <w:rsid w:val="00665E44"/>
    <w:rsid w:val="00673DE9"/>
    <w:rsid w:val="0067646C"/>
    <w:rsid w:val="0067706B"/>
    <w:rsid w:val="00680D42"/>
    <w:rsid w:val="00681123"/>
    <w:rsid w:val="00681869"/>
    <w:rsid w:val="00681954"/>
    <w:rsid w:val="00683D7D"/>
    <w:rsid w:val="00692242"/>
    <w:rsid w:val="006922F3"/>
    <w:rsid w:val="0069585E"/>
    <w:rsid w:val="0069798E"/>
    <w:rsid w:val="006A1E22"/>
    <w:rsid w:val="006A3156"/>
    <w:rsid w:val="006A7EF0"/>
    <w:rsid w:val="006B5A60"/>
    <w:rsid w:val="006C6F86"/>
    <w:rsid w:val="006D2C01"/>
    <w:rsid w:val="006D4C27"/>
    <w:rsid w:val="006D6E5A"/>
    <w:rsid w:val="006D7783"/>
    <w:rsid w:val="006E078F"/>
    <w:rsid w:val="006E091B"/>
    <w:rsid w:val="006E0BDE"/>
    <w:rsid w:val="006F12EA"/>
    <w:rsid w:val="006F4340"/>
    <w:rsid w:val="0070352A"/>
    <w:rsid w:val="00703B72"/>
    <w:rsid w:val="00707A6E"/>
    <w:rsid w:val="007109A2"/>
    <w:rsid w:val="007109C4"/>
    <w:rsid w:val="00720126"/>
    <w:rsid w:val="007216D2"/>
    <w:rsid w:val="00721A43"/>
    <w:rsid w:val="0072558C"/>
    <w:rsid w:val="00726F7E"/>
    <w:rsid w:val="007312A0"/>
    <w:rsid w:val="007435F6"/>
    <w:rsid w:val="007439B4"/>
    <w:rsid w:val="007505C5"/>
    <w:rsid w:val="007513AB"/>
    <w:rsid w:val="007616FA"/>
    <w:rsid w:val="00761A53"/>
    <w:rsid w:val="00765934"/>
    <w:rsid w:val="0077696F"/>
    <w:rsid w:val="00777D82"/>
    <w:rsid w:val="0078526E"/>
    <w:rsid w:val="00787810"/>
    <w:rsid w:val="00796E02"/>
    <w:rsid w:val="007A2300"/>
    <w:rsid w:val="007A3D2A"/>
    <w:rsid w:val="007B3008"/>
    <w:rsid w:val="007B3896"/>
    <w:rsid w:val="007D4797"/>
    <w:rsid w:val="007E1243"/>
    <w:rsid w:val="007F4F19"/>
    <w:rsid w:val="007F6E33"/>
    <w:rsid w:val="007F7AFE"/>
    <w:rsid w:val="00805F8C"/>
    <w:rsid w:val="00810261"/>
    <w:rsid w:val="008123AE"/>
    <w:rsid w:val="00822615"/>
    <w:rsid w:val="008235BA"/>
    <w:rsid w:val="00823A20"/>
    <w:rsid w:val="00827D43"/>
    <w:rsid w:val="00831CAF"/>
    <w:rsid w:val="00844CDC"/>
    <w:rsid w:val="00845B12"/>
    <w:rsid w:val="00845DE8"/>
    <w:rsid w:val="00846F51"/>
    <w:rsid w:val="00847EB7"/>
    <w:rsid w:val="00847F42"/>
    <w:rsid w:val="00851271"/>
    <w:rsid w:val="008560CF"/>
    <w:rsid w:val="00861AC1"/>
    <w:rsid w:val="00863552"/>
    <w:rsid w:val="00864B42"/>
    <w:rsid w:val="008655AE"/>
    <w:rsid w:val="0088042C"/>
    <w:rsid w:val="0088064C"/>
    <w:rsid w:val="008841E5"/>
    <w:rsid w:val="008927F5"/>
    <w:rsid w:val="0089596F"/>
    <w:rsid w:val="008A421A"/>
    <w:rsid w:val="008B2346"/>
    <w:rsid w:val="008B34AB"/>
    <w:rsid w:val="008D114F"/>
    <w:rsid w:val="008D63C8"/>
    <w:rsid w:val="008D65FE"/>
    <w:rsid w:val="008E272A"/>
    <w:rsid w:val="008E653B"/>
    <w:rsid w:val="008F2F9E"/>
    <w:rsid w:val="008F38B9"/>
    <w:rsid w:val="008F396F"/>
    <w:rsid w:val="0091263D"/>
    <w:rsid w:val="00913B14"/>
    <w:rsid w:val="00916842"/>
    <w:rsid w:val="009207C1"/>
    <w:rsid w:val="00921CBF"/>
    <w:rsid w:val="00923C6B"/>
    <w:rsid w:val="00932C29"/>
    <w:rsid w:val="00937A54"/>
    <w:rsid w:val="00951F24"/>
    <w:rsid w:val="00954E21"/>
    <w:rsid w:val="009740CE"/>
    <w:rsid w:val="0098028E"/>
    <w:rsid w:val="00986889"/>
    <w:rsid w:val="009868DD"/>
    <w:rsid w:val="00995B89"/>
    <w:rsid w:val="009A3454"/>
    <w:rsid w:val="009A4C29"/>
    <w:rsid w:val="009A53DE"/>
    <w:rsid w:val="009B3E75"/>
    <w:rsid w:val="009B476E"/>
    <w:rsid w:val="009B4AF1"/>
    <w:rsid w:val="009B7F64"/>
    <w:rsid w:val="009C273F"/>
    <w:rsid w:val="009C7720"/>
    <w:rsid w:val="009D6213"/>
    <w:rsid w:val="009E39D3"/>
    <w:rsid w:val="009E4E2C"/>
    <w:rsid w:val="009E5F6B"/>
    <w:rsid w:val="009E625A"/>
    <w:rsid w:val="00A07316"/>
    <w:rsid w:val="00A15108"/>
    <w:rsid w:val="00A266ED"/>
    <w:rsid w:val="00A30A21"/>
    <w:rsid w:val="00A3238E"/>
    <w:rsid w:val="00A41226"/>
    <w:rsid w:val="00A4452F"/>
    <w:rsid w:val="00A50540"/>
    <w:rsid w:val="00A53DEF"/>
    <w:rsid w:val="00A547F6"/>
    <w:rsid w:val="00A60777"/>
    <w:rsid w:val="00A62495"/>
    <w:rsid w:val="00A657EE"/>
    <w:rsid w:val="00A668FF"/>
    <w:rsid w:val="00A70CC4"/>
    <w:rsid w:val="00A71F00"/>
    <w:rsid w:val="00A77406"/>
    <w:rsid w:val="00A82AE2"/>
    <w:rsid w:val="00A85E84"/>
    <w:rsid w:val="00A9080D"/>
    <w:rsid w:val="00A95CF1"/>
    <w:rsid w:val="00A969E6"/>
    <w:rsid w:val="00A9734F"/>
    <w:rsid w:val="00AA30C1"/>
    <w:rsid w:val="00AB028F"/>
    <w:rsid w:val="00AB10A6"/>
    <w:rsid w:val="00AB30B2"/>
    <w:rsid w:val="00AB3467"/>
    <w:rsid w:val="00AB5910"/>
    <w:rsid w:val="00AB63CA"/>
    <w:rsid w:val="00AB6876"/>
    <w:rsid w:val="00AC00C2"/>
    <w:rsid w:val="00AD3484"/>
    <w:rsid w:val="00AD5D1A"/>
    <w:rsid w:val="00AD691B"/>
    <w:rsid w:val="00AE024F"/>
    <w:rsid w:val="00AE0619"/>
    <w:rsid w:val="00AE13C4"/>
    <w:rsid w:val="00AE3947"/>
    <w:rsid w:val="00AF4266"/>
    <w:rsid w:val="00AF7A56"/>
    <w:rsid w:val="00B01462"/>
    <w:rsid w:val="00B01514"/>
    <w:rsid w:val="00B04022"/>
    <w:rsid w:val="00B04C27"/>
    <w:rsid w:val="00B066D4"/>
    <w:rsid w:val="00B10F54"/>
    <w:rsid w:val="00B1148F"/>
    <w:rsid w:val="00B17165"/>
    <w:rsid w:val="00B263C4"/>
    <w:rsid w:val="00B349E8"/>
    <w:rsid w:val="00B47383"/>
    <w:rsid w:val="00B475CE"/>
    <w:rsid w:val="00B61FAF"/>
    <w:rsid w:val="00B8086A"/>
    <w:rsid w:val="00B846E7"/>
    <w:rsid w:val="00B87C23"/>
    <w:rsid w:val="00B90219"/>
    <w:rsid w:val="00B9132A"/>
    <w:rsid w:val="00B94463"/>
    <w:rsid w:val="00B9688F"/>
    <w:rsid w:val="00B96DBE"/>
    <w:rsid w:val="00BA22AA"/>
    <w:rsid w:val="00BB2956"/>
    <w:rsid w:val="00BB7B52"/>
    <w:rsid w:val="00BC27E7"/>
    <w:rsid w:val="00BC3D12"/>
    <w:rsid w:val="00BD162A"/>
    <w:rsid w:val="00BE1919"/>
    <w:rsid w:val="00BE735A"/>
    <w:rsid w:val="00BF1129"/>
    <w:rsid w:val="00BF1D41"/>
    <w:rsid w:val="00C03479"/>
    <w:rsid w:val="00C07197"/>
    <w:rsid w:val="00C07F28"/>
    <w:rsid w:val="00C111EC"/>
    <w:rsid w:val="00C11255"/>
    <w:rsid w:val="00C13577"/>
    <w:rsid w:val="00C1378F"/>
    <w:rsid w:val="00C23ABD"/>
    <w:rsid w:val="00C27DFA"/>
    <w:rsid w:val="00C3515B"/>
    <w:rsid w:val="00C40661"/>
    <w:rsid w:val="00C43663"/>
    <w:rsid w:val="00C45273"/>
    <w:rsid w:val="00C53AB7"/>
    <w:rsid w:val="00C60758"/>
    <w:rsid w:val="00C63E7B"/>
    <w:rsid w:val="00C66BEC"/>
    <w:rsid w:val="00C74FE6"/>
    <w:rsid w:val="00C756FC"/>
    <w:rsid w:val="00C775E9"/>
    <w:rsid w:val="00C81917"/>
    <w:rsid w:val="00C82D3B"/>
    <w:rsid w:val="00C878C1"/>
    <w:rsid w:val="00C9359A"/>
    <w:rsid w:val="00CA44FA"/>
    <w:rsid w:val="00CB3B72"/>
    <w:rsid w:val="00CB4F00"/>
    <w:rsid w:val="00CB6A58"/>
    <w:rsid w:val="00CD44B4"/>
    <w:rsid w:val="00CD5565"/>
    <w:rsid w:val="00CE2468"/>
    <w:rsid w:val="00CE4031"/>
    <w:rsid w:val="00CE6213"/>
    <w:rsid w:val="00CF079D"/>
    <w:rsid w:val="00CF5894"/>
    <w:rsid w:val="00CF5D79"/>
    <w:rsid w:val="00CF651F"/>
    <w:rsid w:val="00D005C9"/>
    <w:rsid w:val="00D03C9F"/>
    <w:rsid w:val="00D13A33"/>
    <w:rsid w:val="00D13CCE"/>
    <w:rsid w:val="00D267BB"/>
    <w:rsid w:val="00D34E3D"/>
    <w:rsid w:val="00D3591D"/>
    <w:rsid w:val="00D43E91"/>
    <w:rsid w:val="00D51A4F"/>
    <w:rsid w:val="00D57407"/>
    <w:rsid w:val="00D579A0"/>
    <w:rsid w:val="00D6295C"/>
    <w:rsid w:val="00D71AD8"/>
    <w:rsid w:val="00D73046"/>
    <w:rsid w:val="00D760B2"/>
    <w:rsid w:val="00D83D68"/>
    <w:rsid w:val="00D9122F"/>
    <w:rsid w:val="00D918B8"/>
    <w:rsid w:val="00D939E1"/>
    <w:rsid w:val="00D948FF"/>
    <w:rsid w:val="00DA14C8"/>
    <w:rsid w:val="00DA6D49"/>
    <w:rsid w:val="00DB08CA"/>
    <w:rsid w:val="00DB1F8B"/>
    <w:rsid w:val="00DB3041"/>
    <w:rsid w:val="00DB3510"/>
    <w:rsid w:val="00DB5A10"/>
    <w:rsid w:val="00DB7C38"/>
    <w:rsid w:val="00DC1DA4"/>
    <w:rsid w:val="00DC4600"/>
    <w:rsid w:val="00DE4B55"/>
    <w:rsid w:val="00DE52F6"/>
    <w:rsid w:val="00DE7F7D"/>
    <w:rsid w:val="00E017F4"/>
    <w:rsid w:val="00E039C2"/>
    <w:rsid w:val="00E05E56"/>
    <w:rsid w:val="00E0744D"/>
    <w:rsid w:val="00E124AE"/>
    <w:rsid w:val="00E12A75"/>
    <w:rsid w:val="00E16845"/>
    <w:rsid w:val="00E2167F"/>
    <w:rsid w:val="00E324DE"/>
    <w:rsid w:val="00E37B96"/>
    <w:rsid w:val="00E37E42"/>
    <w:rsid w:val="00E45FA7"/>
    <w:rsid w:val="00E46A17"/>
    <w:rsid w:val="00E46B8C"/>
    <w:rsid w:val="00E4794F"/>
    <w:rsid w:val="00E505A0"/>
    <w:rsid w:val="00E512BC"/>
    <w:rsid w:val="00E522F0"/>
    <w:rsid w:val="00E70466"/>
    <w:rsid w:val="00E71975"/>
    <w:rsid w:val="00E73E37"/>
    <w:rsid w:val="00E77042"/>
    <w:rsid w:val="00E80BAC"/>
    <w:rsid w:val="00E95EBD"/>
    <w:rsid w:val="00EA00CF"/>
    <w:rsid w:val="00EA15C4"/>
    <w:rsid w:val="00EA3997"/>
    <w:rsid w:val="00EB5377"/>
    <w:rsid w:val="00EC0E28"/>
    <w:rsid w:val="00EC0F91"/>
    <w:rsid w:val="00EC161F"/>
    <w:rsid w:val="00EC29E7"/>
    <w:rsid w:val="00EC3ABE"/>
    <w:rsid w:val="00EC5CC7"/>
    <w:rsid w:val="00EC6443"/>
    <w:rsid w:val="00ED222B"/>
    <w:rsid w:val="00ED4BCD"/>
    <w:rsid w:val="00ED5819"/>
    <w:rsid w:val="00EE0B56"/>
    <w:rsid w:val="00EE1FEF"/>
    <w:rsid w:val="00EE415F"/>
    <w:rsid w:val="00EF5E63"/>
    <w:rsid w:val="00F03496"/>
    <w:rsid w:val="00F038C1"/>
    <w:rsid w:val="00F17175"/>
    <w:rsid w:val="00F17B95"/>
    <w:rsid w:val="00F20168"/>
    <w:rsid w:val="00F22292"/>
    <w:rsid w:val="00F23E5F"/>
    <w:rsid w:val="00F27B97"/>
    <w:rsid w:val="00F30F8D"/>
    <w:rsid w:val="00F35F9D"/>
    <w:rsid w:val="00F366F0"/>
    <w:rsid w:val="00F40577"/>
    <w:rsid w:val="00F43FB7"/>
    <w:rsid w:val="00F6521C"/>
    <w:rsid w:val="00F67903"/>
    <w:rsid w:val="00F76B7E"/>
    <w:rsid w:val="00F775B9"/>
    <w:rsid w:val="00F8348F"/>
    <w:rsid w:val="00F92A16"/>
    <w:rsid w:val="00F96ECE"/>
    <w:rsid w:val="00FA2404"/>
    <w:rsid w:val="00FA51AB"/>
    <w:rsid w:val="00FA5C8B"/>
    <w:rsid w:val="00FD10CE"/>
    <w:rsid w:val="00FD1C76"/>
    <w:rsid w:val="00FD2994"/>
    <w:rsid w:val="00FE08E5"/>
    <w:rsid w:val="00FF3B42"/>
    <w:rsid w:val="00FF425C"/>
    <w:rsid w:val="00FF57DB"/>
    <w:rsid w:val="00FF6451"/>
    <w:rsid w:val="10D39025"/>
    <w:rsid w:val="1DA1C57B"/>
    <w:rsid w:val="3229D135"/>
    <w:rsid w:val="41FDADA3"/>
    <w:rsid w:val="49A0B0F7"/>
    <w:rsid w:val="52C8C02D"/>
    <w:rsid w:val="629D64CD"/>
    <w:rsid w:val="740A2774"/>
    <w:rsid w:val="7BDB8C0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55F3E"/>
  <w15:chartTrackingRefBased/>
  <w15:docId w15:val="{8AB6CE03-CE42-4DDF-AC1D-CB573268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feldAushnge">
    <w:name w:val="Textfeld Aushänge"/>
    <w:link w:val="TextfeldAushngeZchn"/>
    <w:qFormat/>
    <w:rsid w:val="006B5A60"/>
    <w:rPr>
      <w:rFonts w:ascii="Arial" w:hAnsi="Arial" w:cs="Arial"/>
      <w:sz w:val="20"/>
    </w:rPr>
  </w:style>
  <w:style w:type="character" w:customStyle="1" w:styleId="TextfeldAushngeZchn">
    <w:name w:val="Textfeld Aushänge Zchn"/>
    <w:basedOn w:val="Absatz-Standardschriftart"/>
    <w:link w:val="TextfeldAushnge"/>
    <w:rsid w:val="006B5A60"/>
    <w:rPr>
      <w:rFonts w:ascii="Arial" w:hAnsi="Arial" w:cs="Arial"/>
      <w:sz w:val="20"/>
    </w:rPr>
  </w:style>
  <w:style w:type="paragraph" w:styleId="Kopfzeile">
    <w:name w:val="header"/>
    <w:basedOn w:val="Standard"/>
    <w:link w:val="KopfzeileZchn"/>
    <w:uiPriority w:val="99"/>
    <w:unhideWhenUsed/>
    <w:rsid w:val="001C74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74EF"/>
  </w:style>
  <w:style w:type="paragraph" w:styleId="Fuzeile">
    <w:name w:val="footer"/>
    <w:basedOn w:val="Standard"/>
    <w:link w:val="FuzeileZchn"/>
    <w:uiPriority w:val="99"/>
    <w:unhideWhenUsed/>
    <w:rsid w:val="001C7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74EF"/>
  </w:style>
  <w:style w:type="character" w:styleId="Hervorhebung">
    <w:name w:val="Emphasis"/>
    <w:basedOn w:val="Absatz-Standardschriftart"/>
    <w:uiPriority w:val="20"/>
    <w:qFormat/>
    <w:rsid w:val="000C1EFA"/>
    <w:rPr>
      <w:i/>
      <w:iCs/>
    </w:rPr>
  </w:style>
  <w:style w:type="character" w:customStyle="1" w:styleId="apple-converted-space">
    <w:name w:val="apple-converted-space"/>
    <w:basedOn w:val="Absatz-Standardschriftart"/>
    <w:rsid w:val="000C1EFA"/>
  </w:style>
  <w:style w:type="character" w:styleId="Hyperlink">
    <w:name w:val="Hyperlink"/>
    <w:basedOn w:val="Absatz-Standardschriftart"/>
    <w:uiPriority w:val="99"/>
    <w:unhideWhenUsed/>
    <w:rsid w:val="000C1EFA"/>
    <w:rPr>
      <w:color w:val="0000FF"/>
      <w:u w:val="single"/>
    </w:rPr>
  </w:style>
  <w:style w:type="paragraph" w:styleId="Listenabsatz">
    <w:name w:val="List Paragraph"/>
    <w:basedOn w:val="Standard"/>
    <w:uiPriority w:val="34"/>
    <w:qFormat/>
    <w:rsid w:val="00CD44B4"/>
    <w:pPr>
      <w:ind w:left="720"/>
      <w:contextualSpacing/>
    </w:pPr>
  </w:style>
  <w:style w:type="character" w:styleId="Kommentarzeichen">
    <w:name w:val="annotation reference"/>
    <w:basedOn w:val="Absatz-Standardschriftart"/>
    <w:uiPriority w:val="99"/>
    <w:semiHidden/>
    <w:unhideWhenUsed/>
    <w:rsid w:val="002C0C76"/>
    <w:rPr>
      <w:sz w:val="16"/>
      <w:szCs w:val="16"/>
    </w:rPr>
  </w:style>
  <w:style w:type="paragraph" w:styleId="Kommentartext">
    <w:name w:val="annotation text"/>
    <w:basedOn w:val="Standard"/>
    <w:link w:val="KommentartextZchn"/>
    <w:uiPriority w:val="99"/>
    <w:semiHidden/>
    <w:unhideWhenUsed/>
    <w:rsid w:val="002C0C7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C0C76"/>
    <w:rPr>
      <w:sz w:val="20"/>
      <w:szCs w:val="20"/>
    </w:rPr>
  </w:style>
  <w:style w:type="paragraph" w:styleId="Kommentarthema">
    <w:name w:val="annotation subject"/>
    <w:basedOn w:val="Kommentartext"/>
    <w:next w:val="Kommentartext"/>
    <w:link w:val="KommentarthemaZchn"/>
    <w:uiPriority w:val="99"/>
    <w:semiHidden/>
    <w:unhideWhenUsed/>
    <w:rsid w:val="002C0C76"/>
    <w:rPr>
      <w:b/>
      <w:bCs/>
    </w:rPr>
  </w:style>
  <w:style w:type="character" w:customStyle="1" w:styleId="KommentarthemaZchn">
    <w:name w:val="Kommentarthema Zchn"/>
    <w:basedOn w:val="KommentartextZchn"/>
    <w:link w:val="Kommentarthema"/>
    <w:uiPriority w:val="99"/>
    <w:semiHidden/>
    <w:rsid w:val="002C0C76"/>
    <w:rPr>
      <w:b/>
      <w:bCs/>
      <w:sz w:val="20"/>
      <w:szCs w:val="20"/>
    </w:rPr>
  </w:style>
  <w:style w:type="paragraph" w:styleId="berarbeitung">
    <w:name w:val="Revision"/>
    <w:hidden/>
    <w:uiPriority w:val="99"/>
    <w:semiHidden/>
    <w:rsid w:val="0077696F"/>
    <w:pPr>
      <w:spacing w:after="0" w:line="240" w:lineRule="auto"/>
    </w:pPr>
  </w:style>
  <w:style w:type="character" w:customStyle="1" w:styleId="Erwhnung1">
    <w:name w:val="Erwähnung1"/>
    <w:basedOn w:val="Absatz-Standardschriftart"/>
    <w:uiPriority w:val="99"/>
    <w:unhideWhenUsed/>
    <w:rsid w:val="00665E44"/>
    <w:rPr>
      <w:color w:val="2B579A"/>
      <w:shd w:val="clear" w:color="auto" w:fill="E1DFDD"/>
    </w:rPr>
  </w:style>
  <w:style w:type="paragraph" w:styleId="Sprechblasentext">
    <w:name w:val="Balloon Text"/>
    <w:basedOn w:val="Standard"/>
    <w:link w:val="SprechblasentextZchn"/>
    <w:uiPriority w:val="99"/>
    <w:semiHidden/>
    <w:unhideWhenUsed/>
    <w:rsid w:val="005D0F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0F69"/>
    <w:rPr>
      <w:rFonts w:ascii="Segoe UI" w:hAnsi="Segoe UI" w:cs="Segoe UI"/>
      <w:sz w:val="18"/>
      <w:szCs w:val="18"/>
    </w:rPr>
  </w:style>
  <w:style w:type="paragraph" w:styleId="StandardWeb">
    <w:name w:val="Normal (Web)"/>
    <w:basedOn w:val="Standard"/>
    <w:uiPriority w:val="99"/>
    <w:semiHidden/>
    <w:unhideWhenUsed/>
    <w:rsid w:val="00CB3B72"/>
    <w:rPr>
      <w:rFonts w:ascii="Times New Roman" w:hAnsi="Times New Roman" w:cs="Times New Roman"/>
      <w:sz w:val="24"/>
      <w:szCs w:val="24"/>
    </w:rPr>
  </w:style>
  <w:style w:type="paragraph" w:customStyle="1" w:styleId="paragraph">
    <w:name w:val="paragraph"/>
    <w:basedOn w:val="Standard"/>
    <w:rsid w:val="00DE52F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DE52F6"/>
  </w:style>
  <w:style w:type="character" w:customStyle="1" w:styleId="scxw81971647">
    <w:name w:val="scxw81971647"/>
    <w:basedOn w:val="Absatz-Standardschriftart"/>
    <w:rsid w:val="00DE52F6"/>
  </w:style>
  <w:style w:type="character" w:customStyle="1" w:styleId="eop">
    <w:name w:val="eop"/>
    <w:basedOn w:val="Absatz-Standardschriftart"/>
    <w:rsid w:val="00DE52F6"/>
  </w:style>
  <w:style w:type="character" w:styleId="Funotenzeichen">
    <w:name w:val="footnote reference"/>
    <w:basedOn w:val="Absatz-Standardschriftart"/>
    <w:uiPriority w:val="99"/>
    <w:semiHidden/>
    <w:unhideWhenUsed/>
    <w:rsid w:val="00DE52F6"/>
    <w:rPr>
      <w:vertAlign w:val="superscript"/>
    </w:rPr>
  </w:style>
  <w:style w:type="character" w:customStyle="1" w:styleId="ui-provider">
    <w:name w:val="ui-provider"/>
    <w:basedOn w:val="Absatz-Standardschriftart"/>
    <w:rsid w:val="003A49F6"/>
  </w:style>
  <w:style w:type="character" w:customStyle="1" w:styleId="NichtaufgelsteErwhnung1">
    <w:name w:val="Nicht aufgelöste Erwähnung1"/>
    <w:basedOn w:val="Absatz-Standardschriftart"/>
    <w:uiPriority w:val="99"/>
    <w:semiHidden/>
    <w:unhideWhenUsed/>
    <w:rsid w:val="00E522F0"/>
    <w:rPr>
      <w:color w:val="605E5C"/>
      <w:shd w:val="clear" w:color="auto" w:fill="E1DFDD"/>
    </w:rPr>
  </w:style>
  <w:style w:type="character" w:styleId="BesuchterLink">
    <w:name w:val="FollowedHyperlink"/>
    <w:basedOn w:val="Absatz-Standardschriftart"/>
    <w:uiPriority w:val="99"/>
    <w:semiHidden/>
    <w:unhideWhenUsed/>
    <w:rsid w:val="00E522F0"/>
    <w:rPr>
      <w:color w:val="954F72" w:themeColor="followedHyperlink"/>
      <w:u w:val="single"/>
    </w:rPr>
  </w:style>
  <w:style w:type="paragraph" w:styleId="Textkrper">
    <w:name w:val="Body Text"/>
    <w:basedOn w:val="Standard"/>
    <w:link w:val="TextkrperZchn"/>
    <w:uiPriority w:val="1"/>
    <w:qFormat/>
    <w:rsid w:val="00207DFB"/>
    <w:pPr>
      <w:widowControl w:val="0"/>
      <w:autoSpaceDE w:val="0"/>
      <w:autoSpaceDN w:val="0"/>
      <w:spacing w:after="0" w:line="240" w:lineRule="auto"/>
    </w:pPr>
    <w:rPr>
      <w:rFonts w:ascii="Arial" w:eastAsia="Arial" w:hAnsi="Arial" w:cs="Arial"/>
      <w:sz w:val="18"/>
      <w:szCs w:val="18"/>
    </w:rPr>
  </w:style>
  <w:style w:type="character" w:customStyle="1" w:styleId="TextkrperZchn">
    <w:name w:val="Textkörper Zchn"/>
    <w:basedOn w:val="Absatz-Standardschriftart"/>
    <w:link w:val="Textkrper"/>
    <w:uiPriority w:val="1"/>
    <w:rsid w:val="00207DFB"/>
    <w:rPr>
      <w:rFonts w:ascii="Arial" w:eastAsia="Arial" w:hAnsi="Arial" w:cs="Arial"/>
      <w:sz w:val="18"/>
      <w:szCs w:val="18"/>
    </w:rPr>
  </w:style>
  <w:style w:type="table" w:styleId="Tabellenraster">
    <w:name w:val="Table Grid"/>
    <w:basedOn w:val="NormaleTabelle"/>
    <w:uiPriority w:val="39"/>
    <w:rsid w:val="00207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bsatz-Standardschriftart"/>
    <w:uiPriority w:val="99"/>
    <w:semiHidden/>
    <w:unhideWhenUsed/>
    <w:rsid w:val="00CA44FA"/>
    <w:rPr>
      <w:color w:val="605E5C"/>
      <w:shd w:val="clear" w:color="auto" w:fill="E1DFDD"/>
    </w:rPr>
  </w:style>
  <w:style w:type="character" w:customStyle="1" w:styleId="textrun">
    <w:name w:val="textrun"/>
    <w:basedOn w:val="Absatz-Standardschriftart"/>
    <w:rsid w:val="00A30A21"/>
  </w:style>
  <w:style w:type="character" w:customStyle="1" w:styleId="scxw228033067">
    <w:name w:val="scxw228033067"/>
    <w:basedOn w:val="Absatz-Standardschriftart"/>
    <w:rsid w:val="00A30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0251">
      <w:bodyDiv w:val="1"/>
      <w:marLeft w:val="0"/>
      <w:marRight w:val="0"/>
      <w:marTop w:val="0"/>
      <w:marBottom w:val="0"/>
      <w:divBdr>
        <w:top w:val="none" w:sz="0" w:space="0" w:color="auto"/>
        <w:left w:val="none" w:sz="0" w:space="0" w:color="auto"/>
        <w:bottom w:val="none" w:sz="0" w:space="0" w:color="auto"/>
        <w:right w:val="none" w:sz="0" w:space="0" w:color="auto"/>
      </w:divBdr>
    </w:div>
    <w:div w:id="262613610">
      <w:bodyDiv w:val="1"/>
      <w:marLeft w:val="0"/>
      <w:marRight w:val="0"/>
      <w:marTop w:val="0"/>
      <w:marBottom w:val="0"/>
      <w:divBdr>
        <w:top w:val="none" w:sz="0" w:space="0" w:color="auto"/>
        <w:left w:val="none" w:sz="0" w:space="0" w:color="auto"/>
        <w:bottom w:val="none" w:sz="0" w:space="0" w:color="auto"/>
        <w:right w:val="none" w:sz="0" w:space="0" w:color="auto"/>
      </w:divBdr>
      <w:divsChild>
        <w:div w:id="612593068">
          <w:marLeft w:val="0"/>
          <w:marRight w:val="0"/>
          <w:marTop w:val="0"/>
          <w:marBottom w:val="0"/>
          <w:divBdr>
            <w:top w:val="none" w:sz="0" w:space="0" w:color="auto"/>
            <w:left w:val="none" w:sz="0" w:space="0" w:color="auto"/>
            <w:bottom w:val="single" w:sz="8" w:space="1" w:color="auto"/>
            <w:right w:val="none" w:sz="0" w:space="0" w:color="auto"/>
          </w:divBdr>
        </w:div>
      </w:divsChild>
    </w:div>
    <w:div w:id="358093453">
      <w:bodyDiv w:val="1"/>
      <w:marLeft w:val="0"/>
      <w:marRight w:val="0"/>
      <w:marTop w:val="0"/>
      <w:marBottom w:val="0"/>
      <w:divBdr>
        <w:top w:val="none" w:sz="0" w:space="0" w:color="auto"/>
        <w:left w:val="none" w:sz="0" w:space="0" w:color="auto"/>
        <w:bottom w:val="none" w:sz="0" w:space="0" w:color="auto"/>
        <w:right w:val="none" w:sz="0" w:space="0" w:color="auto"/>
      </w:divBdr>
      <w:divsChild>
        <w:div w:id="1349598243">
          <w:marLeft w:val="0"/>
          <w:marRight w:val="0"/>
          <w:marTop w:val="0"/>
          <w:marBottom w:val="0"/>
          <w:divBdr>
            <w:top w:val="none" w:sz="0" w:space="0" w:color="auto"/>
            <w:left w:val="none" w:sz="0" w:space="0" w:color="auto"/>
            <w:bottom w:val="none" w:sz="0" w:space="0" w:color="auto"/>
            <w:right w:val="none" w:sz="0" w:space="0" w:color="auto"/>
          </w:divBdr>
          <w:divsChild>
            <w:div w:id="838039753">
              <w:marLeft w:val="0"/>
              <w:marRight w:val="0"/>
              <w:marTop w:val="0"/>
              <w:marBottom w:val="0"/>
              <w:divBdr>
                <w:top w:val="none" w:sz="0" w:space="0" w:color="auto"/>
                <w:left w:val="none" w:sz="0" w:space="0" w:color="auto"/>
                <w:bottom w:val="none" w:sz="0" w:space="0" w:color="auto"/>
                <w:right w:val="none" w:sz="0" w:space="0" w:color="auto"/>
              </w:divBdr>
              <w:divsChild>
                <w:div w:id="148177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90449">
      <w:bodyDiv w:val="1"/>
      <w:marLeft w:val="0"/>
      <w:marRight w:val="0"/>
      <w:marTop w:val="0"/>
      <w:marBottom w:val="0"/>
      <w:divBdr>
        <w:top w:val="none" w:sz="0" w:space="0" w:color="auto"/>
        <w:left w:val="none" w:sz="0" w:space="0" w:color="auto"/>
        <w:bottom w:val="none" w:sz="0" w:space="0" w:color="auto"/>
        <w:right w:val="none" w:sz="0" w:space="0" w:color="auto"/>
      </w:divBdr>
      <w:divsChild>
        <w:div w:id="1184251622">
          <w:marLeft w:val="0"/>
          <w:marRight w:val="0"/>
          <w:marTop w:val="0"/>
          <w:marBottom w:val="0"/>
          <w:divBdr>
            <w:top w:val="none" w:sz="0" w:space="0" w:color="auto"/>
            <w:left w:val="none" w:sz="0" w:space="0" w:color="auto"/>
            <w:bottom w:val="none" w:sz="0" w:space="0" w:color="auto"/>
            <w:right w:val="none" w:sz="0" w:space="0" w:color="auto"/>
          </w:divBdr>
          <w:divsChild>
            <w:div w:id="1873954936">
              <w:marLeft w:val="0"/>
              <w:marRight w:val="0"/>
              <w:marTop w:val="0"/>
              <w:marBottom w:val="0"/>
              <w:divBdr>
                <w:top w:val="none" w:sz="0" w:space="0" w:color="auto"/>
                <w:left w:val="none" w:sz="0" w:space="0" w:color="auto"/>
                <w:bottom w:val="none" w:sz="0" w:space="0" w:color="auto"/>
                <w:right w:val="none" w:sz="0" w:space="0" w:color="auto"/>
              </w:divBdr>
              <w:divsChild>
                <w:div w:id="1799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93291">
      <w:bodyDiv w:val="1"/>
      <w:marLeft w:val="0"/>
      <w:marRight w:val="0"/>
      <w:marTop w:val="0"/>
      <w:marBottom w:val="0"/>
      <w:divBdr>
        <w:top w:val="none" w:sz="0" w:space="0" w:color="auto"/>
        <w:left w:val="none" w:sz="0" w:space="0" w:color="auto"/>
        <w:bottom w:val="none" w:sz="0" w:space="0" w:color="auto"/>
        <w:right w:val="none" w:sz="0" w:space="0" w:color="auto"/>
      </w:divBdr>
    </w:div>
    <w:div w:id="1696150974">
      <w:bodyDiv w:val="1"/>
      <w:marLeft w:val="0"/>
      <w:marRight w:val="0"/>
      <w:marTop w:val="0"/>
      <w:marBottom w:val="0"/>
      <w:divBdr>
        <w:top w:val="none" w:sz="0" w:space="0" w:color="auto"/>
        <w:left w:val="none" w:sz="0" w:space="0" w:color="auto"/>
        <w:bottom w:val="none" w:sz="0" w:space="0" w:color="auto"/>
        <w:right w:val="none" w:sz="0" w:space="0" w:color="auto"/>
      </w:divBdr>
    </w:div>
    <w:div w:id="1722170408">
      <w:bodyDiv w:val="1"/>
      <w:marLeft w:val="0"/>
      <w:marRight w:val="0"/>
      <w:marTop w:val="0"/>
      <w:marBottom w:val="0"/>
      <w:divBdr>
        <w:top w:val="none" w:sz="0" w:space="0" w:color="auto"/>
        <w:left w:val="none" w:sz="0" w:space="0" w:color="auto"/>
        <w:bottom w:val="none" w:sz="0" w:space="0" w:color="auto"/>
        <w:right w:val="none" w:sz="0" w:space="0" w:color="auto"/>
      </w:divBdr>
    </w:div>
    <w:div w:id="1732968527">
      <w:bodyDiv w:val="1"/>
      <w:marLeft w:val="0"/>
      <w:marRight w:val="0"/>
      <w:marTop w:val="0"/>
      <w:marBottom w:val="0"/>
      <w:divBdr>
        <w:top w:val="none" w:sz="0" w:space="0" w:color="auto"/>
        <w:left w:val="none" w:sz="0" w:space="0" w:color="auto"/>
        <w:bottom w:val="none" w:sz="0" w:space="0" w:color="auto"/>
        <w:right w:val="none" w:sz="0" w:space="0" w:color="auto"/>
      </w:divBdr>
      <w:divsChild>
        <w:div w:id="706950480">
          <w:marLeft w:val="0"/>
          <w:marRight w:val="0"/>
          <w:marTop w:val="0"/>
          <w:marBottom w:val="0"/>
          <w:divBdr>
            <w:top w:val="none" w:sz="0" w:space="0" w:color="auto"/>
            <w:left w:val="none" w:sz="0" w:space="0" w:color="auto"/>
            <w:bottom w:val="none" w:sz="0" w:space="0" w:color="auto"/>
            <w:right w:val="none" w:sz="0" w:space="0" w:color="auto"/>
          </w:divBdr>
          <w:divsChild>
            <w:div w:id="141191406">
              <w:marLeft w:val="0"/>
              <w:marRight w:val="0"/>
              <w:marTop w:val="0"/>
              <w:marBottom w:val="0"/>
              <w:divBdr>
                <w:top w:val="none" w:sz="0" w:space="0" w:color="auto"/>
                <w:left w:val="none" w:sz="0" w:space="0" w:color="auto"/>
                <w:bottom w:val="none" w:sz="0" w:space="0" w:color="auto"/>
                <w:right w:val="none" w:sz="0" w:space="0" w:color="auto"/>
              </w:divBdr>
              <w:divsChild>
                <w:div w:id="9505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10464">
      <w:bodyDiv w:val="1"/>
      <w:marLeft w:val="0"/>
      <w:marRight w:val="0"/>
      <w:marTop w:val="0"/>
      <w:marBottom w:val="0"/>
      <w:divBdr>
        <w:top w:val="none" w:sz="0" w:space="0" w:color="auto"/>
        <w:left w:val="none" w:sz="0" w:space="0" w:color="auto"/>
        <w:bottom w:val="none" w:sz="0" w:space="0" w:color="auto"/>
        <w:right w:val="none" w:sz="0" w:space="0" w:color="auto"/>
      </w:divBdr>
    </w:div>
    <w:div w:id="2064215669">
      <w:bodyDiv w:val="1"/>
      <w:marLeft w:val="0"/>
      <w:marRight w:val="0"/>
      <w:marTop w:val="0"/>
      <w:marBottom w:val="0"/>
      <w:divBdr>
        <w:top w:val="none" w:sz="0" w:space="0" w:color="auto"/>
        <w:left w:val="none" w:sz="0" w:space="0" w:color="auto"/>
        <w:bottom w:val="none" w:sz="0" w:space="0" w:color="auto"/>
        <w:right w:val="none" w:sz="0" w:space="0" w:color="auto"/>
      </w:divBdr>
      <w:divsChild>
        <w:div w:id="1286083769">
          <w:marLeft w:val="0"/>
          <w:marRight w:val="0"/>
          <w:marTop w:val="0"/>
          <w:marBottom w:val="0"/>
          <w:divBdr>
            <w:top w:val="none" w:sz="0" w:space="0" w:color="auto"/>
            <w:left w:val="none" w:sz="0" w:space="0" w:color="auto"/>
            <w:bottom w:val="none" w:sz="0" w:space="0" w:color="auto"/>
            <w:right w:val="none" w:sz="0" w:space="0" w:color="auto"/>
          </w:divBdr>
          <w:divsChild>
            <w:div w:id="866259738">
              <w:marLeft w:val="0"/>
              <w:marRight w:val="0"/>
              <w:marTop w:val="0"/>
              <w:marBottom w:val="0"/>
              <w:divBdr>
                <w:top w:val="none" w:sz="0" w:space="0" w:color="auto"/>
                <w:left w:val="none" w:sz="0" w:space="0" w:color="auto"/>
                <w:bottom w:val="none" w:sz="0" w:space="0" w:color="auto"/>
                <w:right w:val="none" w:sz="0" w:space="0" w:color="auto"/>
              </w:divBdr>
              <w:divsChild>
                <w:div w:id="767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johannesbad.com/presseport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ohannesbad.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emf"/><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ohannesbad.com/presseport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unden xmlns="10d1effc-6235-4025-b4c9-2c1c2140da5e" xsi:nil="true"/>
    <SharedWithUsers xmlns="427da1e3-15d9-4f5b-b18b-a2ef06f322b1">
      <UserInfo>
        <DisplayName/>
        <AccountId xsi:nil="true"/>
        <AccountType/>
      </UserInfo>
    </SharedWithUsers>
    <lcf76f155ced4ddcb4097134ff3c332f xmlns="10d1effc-6235-4025-b4c9-2c1c2140da5e">
      <Terms xmlns="http://schemas.microsoft.com/office/infopath/2007/PartnerControls"/>
    </lcf76f155ced4ddcb4097134ff3c332f>
    <TaxCatchAll xmlns="427da1e3-15d9-4f5b-b18b-a2ef06f322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4FA12963136414BA1BC349EF7A3B3A6" ma:contentTypeVersion="16" ma:contentTypeDescription="Ein neues Dokument erstellen." ma:contentTypeScope="" ma:versionID="b24a32fd13fe8600433eab758389030f">
  <xsd:schema xmlns:xsd="http://www.w3.org/2001/XMLSchema" xmlns:xs="http://www.w3.org/2001/XMLSchema" xmlns:p="http://schemas.microsoft.com/office/2006/metadata/properties" xmlns:ns2="10d1effc-6235-4025-b4c9-2c1c2140da5e" xmlns:ns3="427da1e3-15d9-4f5b-b18b-a2ef06f322b1" targetNamespace="http://schemas.microsoft.com/office/2006/metadata/properties" ma:root="true" ma:fieldsID="1759425e6cffb83914c1deb15879c280" ns2:_="" ns3:_="">
    <xsd:import namespace="10d1effc-6235-4025-b4c9-2c1c2140da5e"/>
    <xsd:import namespace="427da1e3-15d9-4f5b-b18b-a2ef06f322b1"/>
    <xsd:element name="properties">
      <xsd:complexType>
        <xsd:sequence>
          <xsd:element name="documentManagement">
            <xsd:complexType>
              <xsd:all>
                <xsd:element ref="ns2:MediaServiceMetadata" minOccurs="0"/>
                <xsd:element ref="ns2:MediaServiceFastMetadata" minOccurs="0"/>
                <xsd:element ref="ns2:Kunden"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effc-6235-4025-b4c9-2c1c2140d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unden" ma:index="10" nillable="true" ma:displayName="Status" ma:format="Dropdown" ma:internalName="Kunden">
      <xsd:simpleType>
        <xsd:restriction base="dms:Note">
          <xsd:maxLength value="255"/>
        </xsd:restriction>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11e7b5f0-7fb8-41d7-88e0-9294b7f2cc0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7da1e3-15d9-4f5b-b18b-a2ef06f322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6a9ef67-c028-4841-b745-e0e25e1252e8}" ma:internalName="TaxCatchAll" ma:readOnly="false" ma:showField="CatchAllData" ma:web="427da1e3-15d9-4f5b-b18b-a2ef06f322b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4A892D-AEBE-41C7-89DD-BFAB680F8715}">
  <ds:schemaRefs>
    <ds:schemaRef ds:uri="http://schemas.microsoft.com/sharepoint/v3/contenttype/forms"/>
  </ds:schemaRefs>
</ds:datastoreItem>
</file>

<file path=customXml/itemProps2.xml><?xml version="1.0" encoding="utf-8"?>
<ds:datastoreItem xmlns:ds="http://schemas.openxmlformats.org/officeDocument/2006/customXml" ds:itemID="{9FCD7BFC-7693-41EC-A4FA-25D0A53E60F7}">
  <ds:schemaRefs>
    <ds:schemaRef ds:uri="http://schemas.microsoft.com/office/2006/metadata/properties"/>
    <ds:schemaRef ds:uri="http://schemas.microsoft.com/office/infopath/2007/PartnerControls"/>
    <ds:schemaRef ds:uri="10d1effc-6235-4025-b4c9-2c1c2140da5e"/>
    <ds:schemaRef ds:uri="427da1e3-15d9-4f5b-b18b-a2ef06f322b1"/>
  </ds:schemaRefs>
</ds:datastoreItem>
</file>

<file path=customXml/itemProps3.xml><?xml version="1.0" encoding="utf-8"?>
<ds:datastoreItem xmlns:ds="http://schemas.openxmlformats.org/officeDocument/2006/customXml" ds:itemID="{50483903-A5CC-4F29-8364-F5F4D3AD0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effc-6235-4025-b4c9-2c1c2140da5e"/>
    <ds:schemaRef ds:uri="427da1e3-15d9-4f5b-b18b-a2ef06f32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1062</Words>
  <Characters>6691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Johannesbad Gruppe</Company>
  <LinksUpToDate>false</LinksUpToDate>
  <CharactersWithSpaces>7738</CharactersWithSpaces>
  <SharedDoc>false</SharedDoc>
  <HLinks>
    <vt:vector size="18" baseType="variant">
      <vt:variant>
        <vt:i4>2752611</vt:i4>
      </vt:variant>
      <vt:variant>
        <vt:i4>6</vt:i4>
      </vt:variant>
      <vt:variant>
        <vt:i4>0</vt:i4>
      </vt:variant>
      <vt:variant>
        <vt:i4>5</vt:i4>
      </vt:variant>
      <vt:variant>
        <vt:lpwstr>http://www.johannesbad.com/</vt:lpwstr>
      </vt:variant>
      <vt:variant>
        <vt:lpwstr/>
      </vt:variant>
      <vt:variant>
        <vt:i4>6029352</vt:i4>
      </vt:variant>
      <vt:variant>
        <vt:i4>3</vt:i4>
      </vt:variant>
      <vt:variant>
        <vt:i4>0</vt:i4>
      </vt:variant>
      <vt:variant>
        <vt:i4>5</vt:i4>
      </vt:variant>
      <vt:variant>
        <vt:lpwstr>mailto:janine.simbuerger@johannesbad.com</vt:lpwstr>
      </vt:variant>
      <vt:variant>
        <vt:lpwstr/>
      </vt:variant>
      <vt:variant>
        <vt:i4>3080243</vt:i4>
      </vt:variant>
      <vt:variant>
        <vt:i4>0</vt:i4>
      </vt:variant>
      <vt:variant>
        <vt:i4>0</vt:i4>
      </vt:variant>
      <vt:variant>
        <vt:i4>5</vt:i4>
      </vt:variant>
      <vt:variant>
        <vt:lpwstr>http://www.johannesbad.com/presseportal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Binder Melanie</dc:creator>
  <cp:keywords/>
  <dc:description/>
  <cp:lastModifiedBy>Simbürger Janine</cp:lastModifiedBy>
  <cp:revision>3</cp:revision>
  <dcterms:created xsi:type="dcterms:W3CDTF">2025-11-05T11:20:00Z</dcterms:created>
  <dcterms:modified xsi:type="dcterms:W3CDTF">2025-11-05T11:24:00Z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0x010100C4FA12963136414BA1BC349EF7A3B3A6</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c4aa6da4-c342-47e0-9c6e-6dbb3ed3e740</vt:lpwstr>
  </property>
</Properties>
</file>