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D5FF9FC" w14:textId="1100A617" w:rsidR="00FB51AD" w:rsidRPr="00747A7A" w:rsidRDefault="00862056" w:rsidP="002206B0">
      <w:pPr>
        <w:rPr>
          <w:rFonts w:ascii="Lucida Sans Unicode" w:hAnsi="Lucida Sans Unicode" w:cs="Lucida Sans Unicode"/>
          <w:sz w:val="16"/>
        </w:rPr>
      </w:pPr>
      <w:r w:rsidRPr="00747A7A">
        <w:rPr>
          <w:rFonts w:ascii="Lucida Sans Unicode" w:hAnsi="Lucida Sans Unicode" w:cs="Lucida Sans Unicode"/>
          <w:noProof/>
          <w:sz w:val="16"/>
        </w:rPr>
        <mc:AlternateContent>
          <mc:Choice Requires="wps">
            <w:drawing>
              <wp:anchor distT="0" distB="0" distL="114300" distR="114300" simplePos="0" relativeHeight="251658240" behindDoc="0" locked="0" layoutInCell="1" allowOverlap="1" wp14:anchorId="2E163945" wp14:editId="5B1BF4C2">
                <wp:simplePos x="0" y="0"/>
                <wp:positionH relativeFrom="column">
                  <wp:posOffset>3267075</wp:posOffset>
                </wp:positionH>
                <wp:positionV relativeFrom="paragraph">
                  <wp:posOffset>-85563</wp:posOffset>
                </wp:positionV>
                <wp:extent cx="2745740" cy="1797050"/>
                <wp:effectExtent l="0" t="0" r="0"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5740" cy="1797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19105F" w14:textId="07FFCF14" w:rsidR="0051068B" w:rsidRDefault="0051068B" w:rsidP="0051068B">
                            <w:pPr>
                              <w:ind w:firstLine="1021"/>
                              <w:rPr>
                                <w:rFonts w:ascii="Lucida Sans Unicode" w:hAnsi="Lucida Sans Unicode" w:cs="Lucida Sans Unicode"/>
                                <w:sz w:val="16"/>
                                <w:szCs w:val="16"/>
                                <w:lang w:val="en-US"/>
                              </w:rPr>
                            </w:pPr>
                            <w:r w:rsidRPr="00137B6F">
                              <w:rPr>
                                <w:rFonts w:ascii="Lucida Sans Unicode" w:hAnsi="Lucida Sans Unicode" w:cs="Lucida Sans Unicode"/>
                                <w:sz w:val="16"/>
                                <w:szCs w:val="16"/>
                                <w:lang w:val="en-US"/>
                              </w:rPr>
                              <w:t>Johannes</w:t>
                            </w:r>
                            <w:r w:rsidR="00137B6F" w:rsidRPr="00137B6F">
                              <w:rPr>
                                <w:rFonts w:ascii="Lucida Sans Unicode" w:hAnsi="Lucida Sans Unicode" w:cs="Lucida Sans Unicode"/>
                                <w:sz w:val="16"/>
                                <w:szCs w:val="16"/>
                                <w:lang w:val="en-US"/>
                              </w:rPr>
                              <w:t xml:space="preserve">bad Holding SE </w:t>
                            </w:r>
                            <w:r w:rsidR="00137B6F">
                              <w:rPr>
                                <w:rFonts w:ascii="Lucida Sans Unicode" w:hAnsi="Lucida Sans Unicode" w:cs="Lucida Sans Unicode"/>
                                <w:sz w:val="16"/>
                                <w:szCs w:val="16"/>
                                <w:lang w:val="en-US"/>
                              </w:rPr>
                              <w:t>&amp; Co. KG</w:t>
                            </w:r>
                          </w:p>
                          <w:p w14:paraId="7BB7DC72" w14:textId="47167FA3" w:rsidR="00137B6F" w:rsidRPr="00137B6F" w:rsidRDefault="00137B6F" w:rsidP="0051068B">
                            <w:pPr>
                              <w:ind w:firstLine="1021"/>
                              <w:rPr>
                                <w:rFonts w:ascii="Lucida Sans Unicode" w:hAnsi="Lucida Sans Unicode" w:cs="Lucida Sans Unicode"/>
                                <w:sz w:val="16"/>
                                <w:szCs w:val="16"/>
                                <w:lang w:val="en-US"/>
                              </w:rPr>
                            </w:pPr>
                            <w:proofErr w:type="spellStart"/>
                            <w:r>
                              <w:rPr>
                                <w:rFonts w:ascii="Lucida Sans Unicode" w:hAnsi="Lucida Sans Unicode" w:cs="Lucida Sans Unicode"/>
                                <w:sz w:val="16"/>
                                <w:szCs w:val="16"/>
                                <w:lang w:val="en-US"/>
                              </w:rPr>
                              <w:t>Arnulfstraße</w:t>
                            </w:r>
                            <w:proofErr w:type="spellEnd"/>
                            <w:r>
                              <w:rPr>
                                <w:rFonts w:ascii="Lucida Sans Unicode" w:hAnsi="Lucida Sans Unicode" w:cs="Lucida Sans Unicode"/>
                                <w:sz w:val="16"/>
                                <w:szCs w:val="16"/>
                                <w:lang w:val="en-US"/>
                              </w:rPr>
                              <w:t xml:space="preserve"> 37</w:t>
                            </w:r>
                          </w:p>
                          <w:p w14:paraId="0795E229" w14:textId="18D77ECA" w:rsidR="0051068B" w:rsidRPr="00265F45" w:rsidRDefault="00137B6F" w:rsidP="0051068B">
                            <w:pPr>
                              <w:ind w:firstLine="1021"/>
                              <w:rPr>
                                <w:rFonts w:ascii="Lucida Sans Unicode" w:hAnsi="Lucida Sans Unicode" w:cs="Lucida Sans Unicode"/>
                                <w:sz w:val="16"/>
                                <w:szCs w:val="16"/>
                              </w:rPr>
                            </w:pPr>
                            <w:r w:rsidRPr="00265F45">
                              <w:rPr>
                                <w:rFonts w:ascii="Lucida Sans Unicode" w:hAnsi="Lucida Sans Unicode" w:cs="Lucida Sans Unicode"/>
                                <w:sz w:val="16"/>
                                <w:szCs w:val="16"/>
                              </w:rPr>
                              <w:t>80636 München</w:t>
                            </w:r>
                          </w:p>
                          <w:p w14:paraId="2B077B84" w14:textId="77777777" w:rsidR="00D94A0F" w:rsidRPr="00265F45" w:rsidRDefault="00D94A0F" w:rsidP="0051068B">
                            <w:pPr>
                              <w:ind w:firstLine="1021"/>
                              <w:rPr>
                                <w:rFonts w:ascii="Lucida Sans Unicode" w:hAnsi="Lucida Sans Unicode" w:cs="Lucida Sans Unicode"/>
                                <w:sz w:val="16"/>
                                <w:szCs w:val="16"/>
                              </w:rPr>
                            </w:pPr>
                          </w:p>
                          <w:p w14:paraId="6B594B51" w14:textId="6786440D" w:rsidR="00747773" w:rsidRPr="00137B6F" w:rsidRDefault="00D94A0F" w:rsidP="0051068B">
                            <w:pPr>
                              <w:ind w:firstLine="1021"/>
                              <w:rPr>
                                <w:rFonts w:ascii="Lucida Sans Unicode" w:hAnsi="Lucida Sans Unicode" w:cs="Lucida Sans Unicode"/>
                                <w:sz w:val="16"/>
                                <w:szCs w:val="16"/>
                              </w:rPr>
                            </w:pPr>
                            <w:r w:rsidRPr="00137B6F">
                              <w:rPr>
                                <w:rFonts w:ascii="Lucida Sans Unicode" w:hAnsi="Lucida Sans Unicode" w:cs="Lucida Sans Unicode"/>
                                <w:sz w:val="16"/>
                                <w:szCs w:val="16"/>
                              </w:rPr>
                              <w:t xml:space="preserve">Pressekontakt: </w:t>
                            </w:r>
                          </w:p>
                          <w:p w14:paraId="1C11E39D" w14:textId="747BAD43" w:rsidR="00073F2F" w:rsidRPr="00137B6F" w:rsidRDefault="00747773" w:rsidP="0051068B">
                            <w:pPr>
                              <w:ind w:firstLine="1021"/>
                              <w:rPr>
                                <w:rFonts w:ascii="Lucida Sans Unicode" w:hAnsi="Lucida Sans Unicode" w:cs="Lucida Sans Unicode"/>
                                <w:b/>
                                <w:sz w:val="16"/>
                                <w:szCs w:val="16"/>
                              </w:rPr>
                            </w:pPr>
                            <w:r w:rsidRPr="00137B6F">
                              <w:rPr>
                                <w:rFonts w:ascii="Lucida Sans Unicode" w:hAnsi="Lucida Sans Unicode" w:cs="Lucida Sans Unicode"/>
                                <w:b/>
                                <w:sz w:val="16"/>
                                <w:szCs w:val="16"/>
                              </w:rPr>
                              <w:t>Rolf Herzog</w:t>
                            </w:r>
                          </w:p>
                          <w:p w14:paraId="47B2C7E5" w14:textId="2B87A35E" w:rsidR="00D94A0F" w:rsidRPr="00137B6F" w:rsidRDefault="00D94A0F" w:rsidP="00D94A0F">
                            <w:pPr>
                              <w:ind w:left="1021"/>
                              <w:rPr>
                                <w:rFonts w:ascii="Lucida Sans Unicode" w:hAnsi="Lucida Sans Unicode" w:cs="Lucida Sans Unicode"/>
                                <w:b/>
                                <w:sz w:val="16"/>
                                <w:szCs w:val="16"/>
                              </w:rPr>
                            </w:pPr>
                            <w:r w:rsidRPr="00137B6F">
                              <w:rPr>
                                <w:rFonts w:ascii="Lucida Sans Unicode" w:hAnsi="Lucida Sans Unicode" w:cs="Lucida Sans Unicode"/>
                                <w:b/>
                                <w:sz w:val="16"/>
                                <w:szCs w:val="16"/>
                              </w:rPr>
                              <w:t>Leiter Marketing</w:t>
                            </w:r>
                            <w:r w:rsidR="00137B6F">
                              <w:rPr>
                                <w:rFonts w:ascii="Lucida Sans Unicode" w:hAnsi="Lucida Sans Unicode" w:cs="Lucida Sans Unicode"/>
                                <w:b/>
                                <w:sz w:val="16"/>
                                <w:szCs w:val="16"/>
                              </w:rPr>
                              <w:t xml:space="preserve"> &amp; </w:t>
                            </w:r>
                            <w:r w:rsidRPr="00137B6F">
                              <w:rPr>
                                <w:rFonts w:ascii="Lucida Sans Unicode" w:hAnsi="Lucida Sans Unicode" w:cs="Lucida Sans Unicode"/>
                                <w:b/>
                                <w:sz w:val="16"/>
                                <w:szCs w:val="16"/>
                              </w:rPr>
                              <w:t>Unternehmenskommunikation</w:t>
                            </w:r>
                          </w:p>
                          <w:p w14:paraId="71E5D687" w14:textId="77777777" w:rsidR="00D94A0F" w:rsidRPr="00137B6F" w:rsidRDefault="00D94A0F" w:rsidP="00D94A0F">
                            <w:pPr>
                              <w:ind w:left="1021"/>
                              <w:rPr>
                                <w:rFonts w:ascii="Lucida Sans Unicode" w:hAnsi="Lucida Sans Unicode" w:cs="Lucida Sans Unicode"/>
                                <w:b/>
                                <w:sz w:val="16"/>
                                <w:szCs w:val="16"/>
                              </w:rPr>
                            </w:pPr>
                          </w:p>
                          <w:p w14:paraId="738D8000" w14:textId="3C9E01A1" w:rsidR="008C0C82" w:rsidRPr="00137B6F" w:rsidRDefault="00D94A0F" w:rsidP="00D94A0F">
                            <w:pPr>
                              <w:tabs>
                                <w:tab w:val="left" w:pos="1021"/>
                              </w:tabs>
                              <w:ind w:left="1021" w:hanging="454"/>
                              <w:rPr>
                                <w:rFonts w:ascii="Lucida Sans Unicode" w:hAnsi="Lucida Sans Unicode" w:cs="Lucida Sans Unicode"/>
                                <w:sz w:val="16"/>
                                <w:szCs w:val="16"/>
                                <w:lang w:val="it-IT"/>
                              </w:rPr>
                            </w:pPr>
                            <w:r w:rsidRPr="00137B6F">
                              <w:rPr>
                                <w:rFonts w:ascii="Lucida Sans Unicode" w:hAnsi="Lucida Sans Unicode" w:cs="Lucida Sans Unicode"/>
                                <w:sz w:val="16"/>
                                <w:szCs w:val="16"/>
                                <w:lang w:val="it-IT"/>
                              </w:rPr>
                              <w:tab/>
                            </w:r>
                            <w:r w:rsidR="00073F2F" w:rsidRPr="00137B6F">
                              <w:rPr>
                                <w:rFonts w:ascii="Lucida Sans Unicode" w:hAnsi="Lucida Sans Unicode" w:cs="Lucida Sans Unicode"/>
                                <w:sz w:val="16"/>
                                <w:szCs w:val="16"/>
                                <w:lang w:val="it-IT"/>
                              </w:rPr>
                              <w:t>Tel.</w:t>
                            </w:r>
                            <w:r w:rsidRPr="00137B6F">
                              <w:rPr>
                                <w:rFonts w:ascii="Lucida Sans Unicode" w:hAnsi="Lucida Sans Unicode" w:cs="Lucida Sans Unicode"/>
                                <w:sz w:val="16"/>
                                <w:szCs w:val="16"/>
                                <w:lang w:val="it-IT"/>
                              </w:rPr>
                              <w:t>:</w:t>
                            </w:r>
                            <w:r w:rsidR="00073F2F" w:rsidRPr="00137B6F">
                              <w:rPr>
                                <w:rFonts w:ascii="Lucida Sans Unicode" w:hAnsi="Lucida Sans Unicode" w:cs="Lucida Sans Unicode"/>
                                <w:sz w:val="16"/>
                                <w:szCs w:val="16"/>
                                <w:lang w:val="it-IT"/>
                              </w:rPr>
                              <w:tab/>
                              <w:t xml:space="preserve">+ 49 </w:t>
                            </w:r>
                            <w:r w:rsidR="00872B85" w:rsidRPr="00137B6F">
                              <w:rPr>
                                <w:rFonts w:ascii="Lucida Sans Unicode" w:hAnsi="Lucida Sans Unicode" w:cs="Lucida Sans Unicode"/>
                                <w:sz w:val="16"/>
                                <w:szCs w:val="16"/>
                                <w:lang w:val="it-IT"/>
                              </w:rPr>
                              <w:t xml:space="preserve">(0) </w:t>
                            </w:r>
                            <w:r w:rsidR="0051068B" w:rsidRPr="00137B6F">
                              <w:rPr>
                                <w:rFonts w:ascii="Lucida Sans Unicode" w:hAnsi="Lucida Sans Unicode" w:cs="Lucida Sans Unicode"/>
                                <w:sz w:val="16"/>
                                <w:szCs w:val="16"/>
                                <w:lang w:val="it-IT"/>
                              </w:rPr>
                              <w:t>8531 23</w:t>
                            </w:r>
                            <w:r w:rsidRPr="00137B6F">
                              <w:rPr>
                                <w:rFonts w:ascii="Lucida Sans Unicode" w:hAnsi="Lucida Sans Unicode" w:cs="Lucida Sans Unicode"/>
                                <w:sz w:val="16"/>
                                <w:szCs w:val="16"/>
                                <w:lang w:val="it-IT"/>
                              </w:rPr>
                              <w:t>-</w:t>
                            </w:r>
                            <w:r w:rsidR="00747773" w:rsidRPr="00137B6F">
                              <w:rPr>
                                <w:rFonts w:ascii="Lucida Sans Unicode" w:hAnsi="Lucida Sans Unicode" w:cs="Lucida Sans Unicode"/>
                                <w:sz w:val="16"/>
                                <w:szCs w:val="16"/>
                                <w:lang w:val="it-IT"/>
                              </w:rPr>
                              <w:t>2875</w:t>
                            </w:r>
                            <w:r w:rsidRPr="00137B6F">
                              <w:rPr>
                                <w:rFonts w:ascii="Lucida Sans Unicode" w:hAnsi="Lucida Sans Unicode" w:cs="Lucida Sans Unicode"/>
                                <w:sz w:val="16"/>
                                <w:szCs w:val="16"/>
                                <w:lang w:val="it-IT"/>
                              </w:rPr>
                              <w:tab/>
                            </w:r>
                            <w:r w:rsidR="0051068B" w:rsidRPr="00137B6F">
                              <w:rPr>
                                <w:rFonts w:ascii="Lucida Sans Unicode" w:hAnsi="Lucida Sans Unicode" w:cs="Lucida Sans Unicode"/>
                                <w:sz w:val="16"/>
                                <w:szCs w:val="16"/>
                                <w:lang w:val="it-IT"/>
                              </w:rPr>
                              <w:br/>
                            </w:r>
                            <w:r w:rsidRPr="00137B6F">
                              <w:rPr>
                                <w:rFonts w:ascii="Lucida Sans Unicode" w:hAnsi="Lucida Sans Unicode" w:cs="Lucida Sans Unicode"/>
                                <w:sz w:val="16"/>
                                <w:szCs w:val="16"/>
                                <w:lang w:val="it-IT"/>
                              </w:rPr>
                              <w:t xml:space="preserve">E-Mail: </w:t>
                            </w:r>
                            <w:r w:rsidR="00747773" w:rsidRPr="00137B6F">
                              <w:rPr>
                                <w:rFonts w:ascii="Lucida Sans Unicode" w:hAnsi="Lucida Sans Unicode" w:cs="Lucida Sans Unicode"/>
                                <w:sz w:val="16"/>
                                <w:szCs w:val="16"/>
                                <w:lang w:val="it-IT"/>
                              </w:rPr>
                              <w:t>rolf.herzog</w:t>
                            </w:r>
                            <w:r w:rsidR="0051068B" w:rsidRPr="00137B6F">
                              <w:rPr>
                                <w:rFonts w:ascii="Lucida Sans Unicode" w:hAnsi="Lucida Sans Unicode" w:cs="Lucida Sans Unicode"/>
                                <w:sz w:val="16"/>
                                <w:szCs w:val="16"/>
                                <w:lang w:val="it-IT"/>
                              </w:rPr>
                              <w:t>@johannesbad.</w:t>
                            </w:r>
                            <w:r w:rsidR="00265F45">
                              <w:rPr>
                                <w:rFonts w:ascii="Lucida Sans Unicode" w:hAnsi="Lucida Sans Unicode" w:cs="Lucida Sans Unicode"/>
                                <w:sz w:val="16"/>
                                <w:szCs w:val="16"/>
                                <w:lang w:val="it-IT"/>
                              </w:rPr>
                              <w:t>com</w:t>
                            </w:r>
                          </w:p>
                          <w:p w14:paraId="16747783" w14:textId="77777777" w:rsidR="00073F2F" w:rsidRPr="00137B6F" w:rsidRDefault="0051068B" w:rsidP="0051068B">
                            <w:pPr>
                              <w:tabs>
                                <w:tab w:val="left" w:pos="426"/>
                              </w:tabs>
                              <w:ind w:firstLine="1021"/>
                              <w:rPr>
                                <w:rFonts w:ascii="Lucida Sans Unicode" w:hAnsi="Lucida Sans Unicode" w:cs="Lucida Sans Unicode"/>
                                <w:sz w:val="16"/>
                                <w:szCs w:val="16"/>
                                <w:lang w:val="it-IT"/>
                              </w:rPr>
                            </w:pPr>
                            <w:r w:rsidRPr="00137B6F">
                              <w:rPr>
                                <w:rFonts w:ascii="Lucida Sans Unicode" w:hAnsi="Lucida Sans Unicode" w:cs="Lucida Sans Unicode"/>
                                <w:sz w:val="16"/>
                                <w:szCs w:val="16"/>
                                <w:lang w:val="it-IT"/>
                              </w:rPr>
                              <w:t>www.johannesbad.de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163945" id="Rectangle 5" o:spid="_x0000_s1026" style="position:absolute;margin-left:257.25pt;margin-top:-6.75pt;width:216.2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" stroked="f">
                <v:textbox>
                  <w:txbxContent>
                    <w:p w14:paraId="2719105F" w14:textId="07FFCF14" w:rsidR="0051068B" w:rsidRDefault="0051068B" w:rsidP="0051068B">
                      <w:pPr>
                        <w:ind w:firstLine="1021"/>
                        <w:rPr>
                          <w:rFonts w:ascii="Lucida Sans Unicode" w:hAnsi="Lucida Sans Unicode" w:cs="Lucida Sans Unicode"/>
                          <w:sz w:val="16"/>
                          <w:szCs w:val="16"/>
                          <w:lang w:val="en-US"/>
                        </w:rPr>
                      </w:pPr>
                      <w:proofErr w:type="spellStart"/>
                      <w:r w:rsidRPr="00137B6F">
                        <w:rPr>
                          <w:rFonts w:ascii="Lucida Sans Unicode" w:hAnsi="Lucida Sans Unicode" w:cs="Lucida Sans Unicode"/>
                          <w:sz w:val="16"/>
                          <w:szCs w:val="16"/>
                          <w:lang w:val="en-US"/>
                        </w:rPr>
                        <w:t>Johannes</w:t>
                      </w:r>
                      <w:r w:rsidR="00137B6F" w:rsidRPr="00137B6F">
                        <w:rPr>
                          <w:rFonts w:ascii="Lucida Sans Unicode" w:hAnsi="Lucida Sans Unicode" w:cs="Lucida Sans Unicode"/>
                          <w:sz w:val="16"/>
                          <w:szCs w:val="16"/>
                          <w:lang w:val="en-US"/>
                        </w:rPr>
                        <w:t>bad</w:t>
                      </w:r>
                      <w:proofErr w:type="spellEnd"/>
                      <w:r w:rsidR="00137B6F" w:rsidRPr="00137B6F">
                        <w:rPr>
                          <w:rFonts w:ascii="Lucida Sans Unicode" w:hAnsi="Lucida Sans Unicode" w:cs="Lucida Sans Unicode"/>
                          <w:sz w:val="16"/>
                          <w:szCs w:val="16"/>
                          <w:lang w:val="en-US"/>
                        </w:rPr>
                        <w:t xml:space="preserve"> Holding SE </w:t>
                      </w:r>
                      <w:r w:rsidR="00137B6F">
                        <w:rPr>
                          <w:rFonts w:ascii="Lucida Sans Unicode" w:hAnsi="Lucida Sans Unicode" w:cs="Lucida Sans Unicode"/>
                          <w:sz w:val="16"/>
                          <w:szCs w:val="16"/>
                          <w:lang w:val="en-US"/>
                        </w:rPr>
                        <w:t>&amp; Co. KG</w:t>
                      </w:r>
                    </w:p>
                    <w:p w14:paraId="7BB7DC72" w14:textId="47167FA3" w:rsidR="00137B6F" w:rsidRPr="00137B6F" w:rsidRDefault="00137B6F" w:rsidP="0051068B">
                      <w:pPr>
                        <w:ind w:firstLine="1021"/>
                        <w:rPr>
                          <w:rFonts w:ascii="Lucida Sans Unicode" w:hAnsi="Lucida Sans Unicode" w:cs="Lucida Sans Unicode"/>
                          <w:sz w:val="16"/>
                          <w:szCs w:val="16"/>
                          <w:lang w:val="en-US"/>
                        </w:rPr>
                      </w:pPr>
                      <w:proofErr w:type="spellStart"/>
                      <w:r>
                        <w:rPr>
                          <w:rFonts w:ascii="Lucida Sans Unicode" w:hAnsi="Lucida Sans Unicode" w:cs="Lucida Sans Unicode"/>
                          <w:sz w:val="16"/>
                          <w:szCs w:val="16"/>
                          <w:lang w:val="en-US"/>
                        </w:rPr>
                        <w:t>Arnulfstraße</w:t>
                      </w:r>
                      <w:proofErr w:type="spellEnd"/>
                      <w:r>
                        <w:rPr>
                          <w:rFonts w:ascii="Lucida Sans Unicode" w:hAnsi="Lucida Sans Unicode" w:cs="Lucida Sans Unicode"/>
                          <w:sz w:val="16"/>
                          <w:szCs w:val="16"/>
                          <w:lang w:val="en-US"/>
                        </w:rPr>
                        <w:t xml:space="preserve"> 37</w:t>
                      </w:r>
                    </w:p>
                    <w:p w14:paraId="0795E229" w14:textId="18D77ECA" w:rsidR="0051068B" w:rsidRPr="00265F45" w:rsidRDefault="00137B6F" w:rsidP="0051068B">
                      <w:pPr>
                        <w:ind w:firstLine="1021"/>
                        <w:rPr>
                          <w:rFonts w:ascii="Lucida Sans Unicode" w:hAnsi="Lucida Sans Unicode" w:cs="Lucida Sans Unicode"/>
                          <w:sz w:val="16"/>
                          <w:szCs w:val="16"/>
                        </w:rPr>
                      </w:pPr>
                      <w:r w:rsidRPr="00265F45">
                        <w:rPr>
                          <w:rFonts w:ascii="Lucida Sans Unicode" w:hAnsi="Lucida Sans Unicode" w:cs="Lucida Sans Unicode"/>
                          <w:sz w:val="16"/>
                          <w:szCs w:val="16"/>
                        </w:rPr>
                        <w:t>80636 München</w:t>
                      </w:r>
                    </w:p>
                    <w:p w14:paraId="2B077B84" w14:textId="77777777" w:rsidR="00D94A0F" w:rsidRPr="00265F45" w:rsidRDefault="00D94A0F" w:rsidP="0051068B">
                      <w:pPr>
                        <w:ind w:firstLine="1021"/>
                        <w:rPr>
                          <w:rFonts w:ascii="Lucida Sans Unicode" w:hAnsi="Lucida Sans Unicode" w:cs="Lucida Sans Unicode"/>
                          <w:sz w:val="16"/>
                          <w:szCs w:val="16"/>
                        </w:rPr>
                      </w:pPr>
                    </w:p>
                    <w:p w14:paraId="6B594B51" w14:textId="6786440D" w:rsidR="00747773" w:rsidRPr="00137B6F" w:rsidRDefault="00D94A0F" w:rsidP="0051068B">
                      <w:pPr>
                        <w:ind w:firstLine="1021"/>
                        <w:rPr>
                          <w:rFonts w:ascii="Lucida Sans Unicode" w:hAnsi="Lucida Sans Unicode" w:cs="Lucida Sans Unicode"/>
                          <w:sz w:val="16"/>
                          <w:szCs w:val="16"/>
                        </w:rPr>
                      </w:pPr>
                      <w:r w:rsidRPr="00137B6F">
                        <w:rPr>
                          <w:rFonts w:ascii="Lucida Sans Unicode" w:hAnsi="Lucida Sans Unicode" w:cs="Lucida Sans Unicode"/>
                          <w:sz w:val="16"/>
                          <w:szCs w:val="16"/>
                        </w:rPr>
                        <w:t xml:space="preserve">Pressekontakt: </w:t>
                      </w:r>
                    </w:p>
                    <w:p w14:paraId="1C11E39D" w14:textId="747BAD43" w:rsidR="00073F2F" w:rsidRPr="00137B6F" w:rsidRDefault="00747773" w:rsidP="0051068B">
                      <w:pPr>
                        <w:ind w:firstLine="1021"/>
                        <w:rPr>
                          <w:rFonts w:ascii="Lucida Sans Unicode" w:hAnsi="Lucida Sans Unicode" w:cs="Lucida Sans Unicode"/>
                          <w:b/>
                          <w:sz w:val="16"/>
                          <w:szCs w:val="16"/>
                        </w:rPr>
                      </w:pPr>
                      <w:r w:rsidRPr="00137B6F">
                        <w:rPr>
                          <w:rFonts w:ascii="Lucida Sans Unicode" w:hAnsi="Lucida Sans Unicode" w:cs="Lucida Sans Unicode"/>
                          <w:b/>
                          <w:sz w:val="16"/>
                          <w:szCs w:val="16"/>
                        </w:rPr>
                        <w:t>Rolf Herzog</w:t>
                      </w:r>
                    </w:p>
                    <w:p w14:paraId="47B2C7E5" w14:textId="2B87A35E" w:rsidR="00D94A0F" w:rsidRPr="00137B6F" w:rsidRDefault="00D94A0F" w:rsidP="00D94A0F">
                      <w:pPr>
                        <w:ind w:left="1021"/>
                        <w:rPr>
                          <w:rFonts w:ascii="Lucida Sans Unicode" w:hAnsi="Lucida Sans Unicode" w:cs="Lucida Sans Unicode"/>
                          <w:b/>
                          <w:sz w:val="16"/>
                          <w:szCs w:val="16"/>
                        </w:rPr>
                      </w:pPr>
                      <w:r w:rsidRPr="00137B6F">
                        <w:rPr>
                          <w:rFonts w:ascii="Lucida Sans Unicode" w:hAnsi="Lucida Sans Unicode" w:cs="Lucida Sans Unicode"/>
                          <w:b/>
                          <w:sz w:val="16"/>
                          <w:szCs w:val="16"/>
                        </w:rPr>
                        <w:t>Leiter Marketing</w:t>
                      </w:r>
                      <w:r w:rsidR="00137B6F">
                        <w:rPr>
                          <w:rFonts w:ascii="Lucida Sans Unicode" w:hAnsi="Lucida Sans Unicode" w:cs="Lucida Sans Unicode"/>
                          <w:b/>
                          <w:sz w:val="16"/>
                          <w:szCs w:val="16"/>
                        </w:rPr>
                        <w:t xml:space="preserve"> &amp; </w:t>
                      </w:r>
                      <w:r w:rsidRPr="00137B6F">
                        <w:rPr>
                          <w:rFonts w:ascii="Lucida Sans Unicode" w:hAnsi="Lucida Sans Unicode" w:cs="Lucida Sans Unicode"/>
                          <w:b/>
                          <w:sz w:val="16"/>
                          <w:szCs w:val="16"/>
                        </w:rPr>
                        <w:t>Unternehmenskommunikation</w:t>
                      </w:r>
                    </w:p>
                    <w:p w14:paraId="71E5D687" w14:textId="77777777" w:rsidR="00D94A0F" w:rsidRPr="00137B6F" w:rsidRDefault="00D94A0F" w:rsidP="00D94A0F">
                      <w:pPr>
                        <w:ind w:left="1021"/>
                        <w:rPr>
                          <w:rFonts w:ascii="Lucida Sans Unicode" w:hAnsi="Lucida Sans Unicode" w:cs="Lucida Sans Unicode"/>
                          <w:b/>
                          <w:sz w:val="16"/>
                          <w:szCs w:val="16"/>
                        </w:rPr>
                      </w:pPr>
                    </w:p>
                    <w:p w14:paraId="738D8000" w14:textId="3C9E01A1" w:rsidR="008C0C82" w:rsidRPr="00137B6F" w:rsidRDefault="00D94A0F" w:rsidP="00D94A0F">
                      <w:pPr>
                        <w:tabs>
                          <w:tab w:val="left" w:pos="1021"/>
                        </w:tabs>
                        <w:ind w:left="1021" w:hanging="454"/>
                        <w:rPr>
                          <w:rFonts w:ascii="Lucida Sans Unicode" w:hAnsi="Lucida Sans Unicode" w:cs="Lucida Sans Unicode"/>
                          <w:sz w:val="16"/>
                          <w:szCs w:val="16"/>
                          <w:lang w:val="it-IT"/>
                        </w:rPr>
                      </w:pPr>
                      <w:r w:rsidRPr="00137B6F">
                        <w:rPr>
                          <w:rFonts w:ascii="Lucida Sans Unicode" w:hAnsi="Lucida Sans Unicode" w:cs="Lucida Sans Unicode"/>
                          <w:sz w:val="16"/>
                          <w:szCs w:val="16"/>
                          <w:lang w:val="it-IT"/>
                        </w:rPr>
                        <w:tab/>
                      </w:r>
                      <w:r w:rsidR="00073F2F" w:rsidRPr="00137B6F">
                        <w:rPr>
                          <w:rFonts w:ascii="Lucida Sans Unicode" w:hAnsi="Lucida Sans Unicode" w:cs="Lucida Sans Unicode"/>
                          <w:sz w:val="16"/>
                          <w:szCs w:val="16"/>
                          <w:lang w:val="it-IT"/>
                        </w:rPr>
                        <w:t>Tel.</w:t>
                      </w:r>
                      <w:r w:rsidRPr="00137B6F">
                        <w:rPr>
                          <w:rFonts w:ascii="Lucida Sans Unicode" w:hAnsi="Lucida Sans Unicode" w:cs="Lucida Sans Unicode"/>
                          <w:sz w:val="16"/>
                          <w:szCs w:val="16"/>
                          <w:lang w:val="it-IT"/>
                        </w:rPr>
                        <w:t>:</w:t>
                      </w:r>
                      <w:r w:rsidR="00073F2F" w:rsidRPr="00137B6F">
                        <w:rPr>
                          <w:rFonts w:ascii="Lucida Sans Unicode" w:hAnsi="Lucida Sans Unicode" w:cs="Lucida Sans Unicode"/>
                          <w:sz w:val="16"/>
                          <w:szCs w:val="16"/>
                          <w:lang w:val="it-IT"/>
                        </w:rPr>
                        <w:tab/>
                        <w:t xml:space="preserve">+ 49 </w:t>
                      </w:r>
                      <w:r w:rsidR="00872B85" w:rsidRPr="00137B6F">
                        <w:rPr>
                          <w:rFonts w:ascii="Lucida Sans Unicode" w:hAnsi="Lucida Sans Unicode" w:cs="Lucida Sans Unicode"/>
                          <w:sz w:val="16"/>
                          <w:szCs w:val="16"/>
                          <w:lang w:val="it-IT"/>
                        </w:rPr>
                        <w:t xml:space="preserve">(0) </w:t>
                      </w:r>
                      <w:r w:rsidR="0051068B" w:rsidRPr="00137B6F">
                        <w:rPr>
                          <w:rFonts w:ascii="Lucida Sans Unicode" w:hAnsi="Lucida Sans Unicode" w:cs="Lucida Sans Unicode"/>
                          <w:sz w:val="16"/>
                          <w:szCs w:val="16"/>
                          <w:lang w:val="it-IT"/>
                        </w:rPr>
                        <w:t>8531 23</w:t>
                      </w:r>
                      <w:r w:rsidRPr="00137B6F">
                        <w:rPr>
                          <w:rFonts w:ascii="Lucida Sans Unicode" w:hAnsi="Lucida Sans Unicode" w:cs="Lucida Sans Unicode"/>
                          <w:sz w:val="16"/>
                          <w:szCs w:val="16"/>
                          <w:lang w:val="it-IT"/>
                        </w:rPr>
                        <w:t>-</w:t>
                      </w:r>
                      <w:r w:rsidR="00747773" w:rsidRPr="00137B6F">
                        <w:rPr>
                          <w:rFonts w:ascii="Lucida Sans Unicode" w:hAnsi="Lucida Sans Unicode" w:cs="Lucida Sans Unicode"/>
                          <w:sz w:val="16"/>
                          <w:szCs w:val="16"/>
                          <w:lang w:val="it-IT"/>
                        </w:rPr>
                        <w:t>2875</w:t>
                      </w:r>
                      <w:r w:rsidRPr="00137B6F">
                        <w:rPr>
                          <w:rFonts w:ascii="Lucida Sans Unicode" w:hAnsi="Lucida Sans Unicode" w:cs="Lucida Sans Unicode"/>
                          <w:sz w:val="16"/>
                          <w:szCs w:val="16"/>
                          <w:lang w:val="it-IT"/>
                        </w:rPr>
                        <w:tab/>
                      </w:r>
                      <w:r w:rsidR="0051068B" w:rsidRPr="00137B6F">
                        <w:rPr>
                          <w:rFonts w:ascii="Lucida Sans Unicode" w:hAnsi="Lucida Sans Unicode" w:cs="Lucida Sans Unicode"/>
                          <w:sz w:val="16"/>
                          <w:szCs w:val="16"/>
                          <w:lang w:val="it-IT"/>
                        </w:rPr>
                        <w:br/>
                      </w:r>
                      <w:r w:rsidRPr="00137B6F">
                        <w:rPr>
                          <w:rFonts w:ascii="Lucida Sans Unicode" w:hAnsi="Lucida Sans Unicode" w:cs="Lucida Sans Unicode"/>
                          <w:sz w:val="16"/>
                          <w:szCs w:val="16"/>
                          <w:lang w:val="it-IT"/>
                        </w:rPr>
                        <w:t xml:space="preserve">E-Mail: </w:t>
                      </w:r>
                      <w:r w:rsidR="00747773" w:rsidRPr="00137B6F">
                        <w:rPr>
                          <w:rFonts w:ascii="Lucida Sans Unicode" w:hAnsi="Lucida Sans Unicode" w:cs="Lucida Sans Unicode"/>
                          <w:sz w:val="16"/>
                          <w:szCs w:val="16"/>
                          <w:lang w:val="it-IT"/>
                        </w:rPr>
                        <w:t>rolf.herzog</w:t>
                      </w:r>
                      <w:r w:rsidR="0051068B" w:rsidRPr="00137B6F">
                        <w:rPr>
                          <w:rFonts w:ascii="Lucida Sans Unicode" w:hAnsi="Lucida Sans Unicode" w:cs="Lucida Sans Unicode"/>
                          <w:sz w:val="16"/>
                          <w:szCs w:val="16"/>
                          <w:lang w:val="it-IT"/>
                        </w:rPr>
                        <w:t>@johannesbad.</w:t>
                      </w:r>
                      <w:r w:rsidR="00265F45">
                        <w:rPr>
                          <w:rFonts w:ascii="Lucida Sans Unicode" w:hAnsi="Lucida Sans Unicode" w:cs="Lucida Sans Unicode"/>
                          <w:sz w:val="16"/>
                          <w:szCs w:val="16"/>
                          <w:lang w:val="it-IT"/>
                        </w:rPr>
                        <w:t>com</w:t>
                      </w:r>
                    </w:p>
                    <w:p w14:paraId="16747783" w14:textId="77777777" w:rsidR="00073F2F" w:rsidRPr="00137B6F" w:rsidRDefault="0051068B" w:rsidP="0051068B">
                      <w:pPr>
                        <w:tabs>
                          <w:tab w:val="left" w:pos="426"/>
                        </w:tabs>
                        <w:ind w:firstLine="1021"/>
                        <w:rPr>
                          <w:rFonts w:ascii="Lucida Sans Unicode" w:hAnsi="Lucida Sans Unicode" w:cs="Lucida Sans Unicode"/>
                          <w:sz w:val="16"/>
                          <w:szCs w:val="16"/>
                          <w:lang w:val="it-IT"/>
                        </w:rPr>
                      </w:pPr>
                      <w:r w:rsidRPr="00137B6F">
                        <w:rPr>
                          <w:rFonts w:ascii="Lucida Sans Unicode" w:hAnsi="Lucida Sans Unicode" w:cs="Lucida Sans Unicode"/>
                          <w:sz w:val="16"/>
                          <w:szCs w:val="16"/>
                          <w:lang w:val="it-IT"/>
                        </w:rPr>
                        <w:t>www.johannesbad.de</w:t>
                      </w:r>
                    </w:p>
                  </w:txbxContent>
                </v:textbox>
              </v:rect>
            </w:pict>
          </mc:Fallback>
        </mc:AlternateContent>
      </w:r>
    </w:p>
    <w:p w14:paraId="5605F503" w14:textId="02286FBB" w:rsidR="00D2136A" w:rsidRPr="0071641C" w:rsidRDefault="00D2136A" w:rsidP="002206B0">
      <w:pPr>
        <w:rPr>
          <w:rFonts w:cs="Arial"/>
        </w:rPr>
      </w:pPr>
    </w:p>
    <w:p w14:paraId="3D956455" w14:textId="3C2F9BE4" w:rsidR="00D2136A" w:rsidRPr="0071641C" w:rsidRDefault="00D2136A">
      <w:pPr>
        <w:rPr>
          <w:rFonts w:cs="Arial"/>
        </w:rPr>
      </w:pPr>
    </w:p>
    <w:p w14:paraId="2736EE77" w14:textId="189B3D36" w:rsidR="00D2136A" w:rsidRDefault="00D2136A">
      <w:pPr>
        <w:rPr>
          <w:rFonts w:cs="Arial"/>
        </w:rPr>
      </w:pPr>
    </w:p>
    <w:p w14:paraId="0167200E" w14:textId="20663FA1" w:rsidR="00AA7831" w:rsidRPr="0071641C" w:rsidRDefault="00AA7831">
      <w:pPr>
        <w:rPr>
          <w:rFonts w:cs="Arial"/>
        </w:rPr>
      </w:pPr>
    </w:p>
    <w:p w14:paraId="6C455DE0" w14:textId="661F2764" w:rsidR="00D2136A" w:rsidRPr="0071641C" w:rsidRDefault="00D2136A">
      <w:pPr>
        <w:rPr>
          <w:rFonts w:cs="Arial"/>
        </w:rPr>
      </w:pPr>
    </w:p>
    <w:p w14:paraId="3C2F3B55" w14:textId="7581B8A2" w:rsidR="00D2136A" w:rsidRPr="0071641C" w:rsidRDefault="00D2136A">
      <w:pPr>
        <w:rPr>
          <w:rFonts w:cs="Arial"/>
        </w:rPr>
      </w:pPr>
    </w:p>
    <w:p w14:paraId="7B0412E7" w14:textId="6C0337CB" w:rsidR="00D2136A" w:rsidRPr="0071641C" w:rsidRDefault="00D2136A">
      <w:pPr>
        <w:rPr>
          <w:rFonts w:cs="Arial"/>
        </w:rPr>
      </w:pPr>
    </w:p>
    <w:p w14:paraId="7CDDFB9E" w14:textId="7498EEC6" w:rsidR="00D2136A" w:rsidRPr="00747A7A" w:rsidRDefault="00D2136A">
      <w:pPr>
        <w:rPr>
          <w:rFonts w:ascii="Lucida Sans Unicode" w:hAnsi="Lucida Sans Unicode" w:cs="Lucida Sans Unicode"/>
          <w:sz w:val="16"/>
        </w:rPr>
      </w:pPr>
    </w:p>
    <w:p w14:paraId="6B0AE6A4" w14:textId="644630C1" w:rsidR="00D2136A" w:rsidRPr="00747A7A" w:rsidRDefault="00D2136A">
      <w:pPr>
        <w:pStyle w:val="Kopfzeile"/>
        <w:tabs>
          <w:tab w:val="clear" w:pos="4536"/>
          <w:tab w:val="clear" w:pos="9072"/>
        </w:tabs>
        <w:rPr>
          <w:rFonts w:ascii="Lucida Sans Unicode" w:hAnsi="Lucida Sans Unicode" w:cs="Lucida Sans Unicode"/>
          <w:sz w:val="16"/>
        </w:rPr>
      </w:pPr>
    </w:p>
    <w:p w14:paraId="1C3F005D" w14:textId="61C96FDC" w:rsidR="00D2136A" w:rsidRPr="00747A7A" w:rsidRDefault="00D2136A">
      <w:pPr>
        <w:pStyle w:val="Kopfzeile"/>
        <w:tabs>
          <w:tab w:val="clear" w:pos="4536"/>
          <w:tab w:val="clear" w:pos="9072"/>
        </w:tabs>
        <w:rPr>
          <w:rFonts w:ascii="Lucida Sans Unicode" w:hAnsi="Lucida Sans Unicode" w:cs="Lucida Sans Unicode"/>
          <w:sz w:val="16"/>
        </w:rPr>
      </w:pPr>
    </w:p>
    <w:p w14:paraId="37FDC115" w14:textId="47FBBF9B" w:rsidR="00D2136A" w:rsidRPr="00747A7A" w:rsidRDefault="00D2136A">
      <w:pPr>
        <w:rPr>
          <w:rFonts w:ascii="Lucida Sans Unicode" w:hAnsi="Lucida Sans Unicode" w:cs="Lucida Sans Unicode"/>
          <w:sz w:val="16"/>
        </w:rPr>
      </w:pPr>
    </w:p>
    <w:p w14:paraId="1CE51F8B" w14:textId="23A6C4DC" w:rsidR="00D2136A" w:rsidRPr="00747A7A" w:rsidRDefault="00862056">
      <w:pPr>
        <w:pStyle w:val="Kopfzeile"/>
        <w:tabs>
          <w:tab w:val="clear" w:pos="4536"/>
          <w:tab w:val="clear" w:pos="9072"/>
        </w:tabs>
        <w:rPr>
          <w:rFonts w:ascii="Lucida Sans Unicode" w:hAnsi="Lucida Sans Unicode" w:cs="Lucida Sans Unicode"/>
          <w:sz w:val="16"/>
        </w:rPr>
      </w:pPr>
      <w:r w:rsidRPr="002A2C75">
        <w:rPr>
          <w:rFonts w:ascii="Lucida Sans Unicode" w:hAnsi="Lucida Sans Unicode" w:cs="Lucida Sans Unicode"/>
          <w:noProof/>
          <w:sz w:val="14"/>
          <w:szCs w:val="16"/>
        </w:rPr>
        <mc:AlternateContent>
          <mc:Choice Requires="wps">
            <w:drawing>
              <wp:anchor distT="0" distB="0" distL="114300" distR="114300" simplePos="0" relativeHeight="251656192" behindDoc="0" locked="0" layoutInCell="0" allowOverlap="1" wp14:anchorId="2CD78A2A" wp14:editId="5BF164D2">
                <wp:simplePos x="0" y="0"/>
                <wp:positionH relativeFrom="column">
                  <wp:posOffset>4185285</wp:posOffset>
                </wp:positionH>
                <wp:positionV relativeFrom="paragraph">
                  <wp:posOffset>20482</wp:posOffset>
                </wp:positionV>
                <wp:extent cx="1802765" cy="27432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2765" cy="274320"/>
                        </a:xfrm>
                        <a:prstGeom prst="rect">
                          <a:avLst/>
                        </a:prstGeom>
                        <a:noFill/>
                        <a:ln>
                          <a:noFill/>
                        </a:ln>
                      </wps:spPr>
                      <wps:txbx>
                        <w:txbxContent>
                          <w:p w14:paraId="1360FE51" w14:textId="6EE32B79" w:rsidR="00073F2F" w:rsidRPr="00FE79BB" w:rsidRDefault="00E60019" w:rsidP="00D94A0F">
                            <w:pPr>
                              <w:jc w:val="right"/>
                              <w:rPr>
                                <w:rFonts w:ascii="Lucida Sans Unicode" w:hAnsi="Lucida Sans Unicode" w:cs="Lucida Sans Unicode"/>
                                <w:sz w:val="16"/>
                                <w:szCs w:val="16"/>
                              </w:rPr>
                            </w:pPr>
                            <w:r>
                              <w:rPr>
                                <w:rFonts w:ascii="Lucida Sans Unicode" w:hAnsi="Lucida Sans Unicode" w:cs="Lucida Sans Unicode"/>
                                <w:sz w:val="16"/>
                                <w:szCs w:val="16"/>
                              </w:rPr>
                              <w:t>Mai</w:t>
                            </w:r>
                            <w:r w:rsidR="00747773" w:rsidRPr="00FE79BB">
                              <w:rPr>
                                <w:rFonts w:ascii="Lucida Sans Unicode" w:hAnsi="Lucida Sans Unicode" w:cs="Lucida Sans Unicode"/>
                                <w:sz w:val="16"/>
                                <w:szCs w:val="16"/>
                              </w:rPr>
                              <w:t xml:space="preserve"> 202</w:t>
                            </w:r>
                            <w:r w:rsidR="00D94A0F" w:rsidRPr="00FE79BB">
                              <w:rPr>
                                <w:rFonts w:ascii="Lucida Sans Unicode" w:hAnsi="Lucida Sans Unicode" w:cs="Lucida Sans Unicode"/>
                                <w:sz w:val="16"/>
                                <w:szCs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D78A2A" id="Rectangle 3" o:spid="_x0000_s1027" style="position:absolute;margin-left:329.55pt;margin-top:1.6pt;width:141.95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" o:allowincell="f" filled="f" stroked="f">
                <v:textbox>
                  <w:txbxContent>
                    <w:p w14:paraId="1360FE51" w14:textId="6EE32B79" w:rsidR="00073F2F" w:rsidRPr="00FE79BB" w:rsidRDefault="00E60019" w:rsidP="00D94A0F">
                      <w:pPr>
                        <w:jc w:val="right"/>
                        <w:rPr>
                          <w:rFonts w:ascii="Lucida Sans Unicode" w:hAnsi="Lucida Sans Unicode" w:cs="Lucida Sans Unicode"/>
                          <w:sz w:val="16"/>
                          <w:szCs w:val="16"/>
                        </w:rPr>
                      </w:pPr>
                      <w:r>
                        <w:rPr>
                          <w:rFonts w:ascii="Lucida Sans Unicode" w:hAnsi="Lucida Sans Unicode" w:cs="Lucida Sans Unicode"/>
                          <w:sz w:val="16"/>
                          <w:szCs w:val="16"/>
                        </w:rPr>
                        <w:t>Mai</w:t>
                      </w:r>
                      <w:r w:rsidR="00747773" w:rsidRPr="00FE79BB">
                        <w:rPr>
                          <w:rFonts w:ascii="Lucida Sans Unicode" w:hAnsi="Lucida Sans Unicode" w:cs="Lucida Sans Unicode"/>
                          <w:sz w:val="16"/>
                          <w:szCs w:val="16"/>
                        </w:rPr>
                        <w:t xml:space="preserve"> 202</w:t>
                      </w:r>
                      <w:r w:rsidR="00D94A0F" w:rsidRPr="00FE79BB">
                        <w:rPr>
                          <w:rFonts w:ascii="Lucida Sans Unicode" w:hAnsi="Lucida Sans Unicode" w:cs="Lucida Sans Unicode"/>
                          <w:sz w:val="16"/>
                          <w:szCs w:val="16"/>
                        </w:rPr>
                        <w:t>1</w:t>
                      </w:r>
                    </w:p>
                  </w:txbxContent>
                </v:textbox>
              </v:rect>
            </w:pict>
          </mc:Fallback>
        </mc:AlternateContent>
      </w:r>
    </w:p>
    <w:p w14:paraId="3FDBE867" w14:textId="77777777" w:rsidR="00AA3782" w:rsidRDefault="00AA3782" w:rsidP="004403B3">
      <w:pPr>
        <w:jc w:val="both"/>
        <w:rPr>
          <w:rFonts w:ascii="Lucida Sans Unicode" w:hAnsi="Lucida Sans Unicode" w:cs="Lucida Sans Unicode"/>
          <w:b/>
          <w:smallCaps/>
          <w:sz w:val="32"/>
          <w:szCs w:val="32"/>
        </w:rPr>
      </w:pPr>
    </w:p>
    <w:p w14:paraId="14D33E6E" w14:textId="110A1385" w:rsidR="00862056" w:rsidRPr="00862056" w:rsidRDefault="00747773" w:rsidP="00862056">
      <w:pPr>
        <w:jc w:val="both"/>
        <w:rPr>
          <w:rFonts w:ascii="Lucida Sans Unicode" w:hAnsi="Lucida Sans Unicode" w:cs="Lucida Sans Unicode"/>
          <w:b/>
          <w:smallCaps/>
          <w:sz w:val="30"/>
          <w:szCs w:val="30"/>
        </w:rPr>
      </w:pPr>
      <w:r w:rsidRPr="00862056">
        <w:rPr>
          <w:rFonts w:ascii="Lucida Sans Unicode" w:hAnsi="Lucida Sans Unicode" w:cs="Lucida Sans Unicode"/>
          <w:b/>
          <w:smallCaps/>
          <w:sz w:val="30"/>
          <w:szCs w:val="30"/>
        </w:rPr>
        <w:t>P</w:t>
      </w:r>
      <w:r w:rsidR="00D94A0F" w:rsidRPr="00862056">
        <w:rPr>
          <w:rFonts w:ascii="Lucida Sans Unicode" w:hAnsi="Lucida Sans Unicode" w:cs="Lucida Sans Unicode"/>
          <w:b/>
          <w:smallCaps/>
          <w:sz w:val="30"/>
          <w:szCs w:val="30"/>
        </w:rPr>
        <w:t xml:space="preserve">ressemitteilung </w:t>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p>
    <w:p w14:paraId="58A2D74F" w14:textId="4A9B8678" w:rsidR="00AA3782" w:rsidRDefault="00AA3782" w:rsidP="004403B3">
      <w:pPr>
        <w:rPr>
          <w:rFonts w:ascii="Lucida Sans Unicode" w:hAnsi="Lucida Sans Unicode" w:cs="Lucida Sans Unicode"/>
          <w:sz w:val="22"/>
          <w:szCs w:val="22"/>
        </w:rPr>
      </w:pPr>
    </w:p>
    <w:p w14:paraId="4B82896D" w14:textId="77777777" w:rsidR="0037787C" w:rsidRPr="002A2C75" w:rsidRDefault="0037787C" w:rsidP="004403B3">
      <w:pPr>
        <w:rPr>
          <w:rFonts w:ascii="Lucida Sans Unicode" w:hAnsi="Lucida Sans Unicode" w:cs="Lucida Sans Unicode"/>
          <w:sz w:val="22"/>
          <w:szCs w:val="22"/>
        </w:rPr>
      </w:pPr>
    </w:p>
    <w:p w14:paraId="676AC7B6" w14:textId="77777777" w:rsidR="00547BBA" w:rsidRPr="00547BBA" w:rsidRDefault="00547BBA" w:rsidP="00547BBA">
      <w:pPr>
        <w:rPr>
          <w:rFonts w:ascii="Lucida Sans Unicode" w:hAnsi="Lucida Sans Unicode" w:cs="Lucida Sans Unicode"/>
          <w:b/>
          <w:bCs/>
          <w:sz w:val="30"/>
          <w:szCs w:val="30"/>
        </w:rPr>
      </w:pPr>
      <w:r w:rsidRPr="00547BBA">
        <w:rPr>
          <w:rFonts w:ascii="Lucida Sans Unicode" w:hAnsi="Lucida Sans Unicode" w:cs="Lucida Sans Unicode"/>
          <w:b/>
          <w:bCs/>
          <w:sz w:val="30"/>
          <w:szCs w:val="30"/>
        </w:rPr>
        <w:t xml:space="preserve">Immer weniger Zahnarzt-Praxen in Bayern: </w:t>
      </w:r>
    </w:p>
    <w:p w14:paraId="067C75F9" w14:textId="77777777" w:rsidR="00547BBA" w:rsidRPr="00547BBA" w:rsidRDefault="00547BBA" w:rsidP="00547BBA">
      <w:pPr>
        <w:rPr>
          <w:rFonts w:ascii="Lucida Sans Unicode" w:hAnsi="Lucida Sans Unicode" w:cs="Lucida Sans Unicode"/>
          <w:b/>
          <w:bCs/>
          <w:sz w:val="30"/>
          <w:szCs w:val="30"/>
        </w:rPr>
      </w:pPr>
      <w:proofErr w:type="spellStart"/>
      <w:r w:rsidRPr="00547BBA">
        <w:rPr>
          <w:rFonts w:ascii="Lucida Sans Unicode" w:hAnsi="Lucida Sans Unicode" w:cs="Lucida Sans Unicode"/>
          <w:b/>
          <w:bCs/>
          <w:sz w:val="30"/>
          <w:szCs w:val="30"/>
        </w:rPr>
        <w:t>DentaDox</w:t>
      </w:r>
      <w:proofErr w:type="spellEnd"/>
      <w:r w:rsidRPr="00547BBA">
        <w:rPr>
          <w:rFonts w:ascii="Lucida Sans Unicode" w:hAnsi="Lucida Sans Unicode" w:cs="Lucida Sans Unicode"/>
          <w:b/>
          <w:bCs/>
          <w:sz w:val="30"/>
          <w:szCs w:val="30"/>
        </w:rPr>
        <w:t xml:space="preserve">-Modell kann drohende Lücken </w:t>
      </w:r>
    </w:p>
    <w:p w14:paraId="161412C5" w14:textId="30B5362A" w:rsidR="00B47319" w:rsidRDefault="00547BBA" w:rsidP="00547BBA">
      <w:pPr>
        <w:rPr>
          <w:rFonts w:ascii="Lucida Sans Unicode" w:hAnsi="Lucida Sans Unicode" w:cs="Lucida Sans Unicode"/>
          <w:b/>
          <w:bCs/>
          <w:sz w:val="30"/>
          <w:szCs w:val="30"/>
        </w:rPr>
      </w:pPr>
      <w:r w:rsidRPr="00547BBA">
        <w:rPr>
          <w:rFonts w:ascii="Lucida Sans Unicode" w:hAnsi="Lucida Sans Unicode" w:cs="Lucida Sans Unicode"/>
          <w:b/>
          <w:bCs/>
          <w:sz w:val="30"/>
          <w:szCs w:val="30"/>
        </w:rPr>
        <w:t>in der zahnärztlichen Versorgung schließen</w:t>
      </w:r>
    </w:p>
    <w:p w14:paraId="5D94F697" w14:textId="77777777" w:rsidR="00B47319" w:rsidRDefault="00B47319" w:rsidP="00D94A0F">
      <w:pPr>
        <w:jc w:val="both"/>
        <w:rPr>
          <w:rFonts w:ascii="Lucida Sans Unicode" w:hAnsi="Lucida Sans Unicode" w:cs="Lucida Sans Unicode"/>
          <w:i/>
          <w:iCs/>
          <w:szCs w:val="20"/>
        </w:rPr>
      </w:pPr>
    </w:p>
    <w:p w14:paraId="0ED8CA62" w14:textId="6761635D" w:rsidR="00B47319" w:rsidRDefault="00B47319" w:rsidP="00D94A0F">
      <w:pPr>
        <w:jc w:val="both"/>
        <w:rPr>
          <w:rFonts w:ascii="Lucida Sans Unicode" w:hAnsi="Lucida Sans Unicode" w:cs="Lucida Sans Unicode"/>
          <w:b/>
          <w:bCs/>
          <w:szCs w:val="20"/>
        </w:rPr>
      </w:pPr>
      <w:r>
        <w:rPr>
          <w:rFonts w:ascii="Lucida Sans Unicode" w:hAnsi="Lucida Sans Unicode" w:cs="Lucida Sans Unicode"/>
          <w:szCs w:val="20"/>
        </w:rPr>
        <w:t>Münche</w:t>
      </w:r>
      <w:r w:rsidR="00547BBA">
        <w:rPr>
          <w:rFonts w:ascii="Lucida Sans Unicode" w:hAnsi="Lucida Sans Unicode" w:cs="Lucida Sans Unicode"/>
          <w:szCs w:val="20"/>
        </w:rPr>
        <w:t xml:space="preserve">n </w:t>
      </w:r>
      <w:r w:rsidR="00137B6F" w:rsidRPr="00137B6F">
        <w:rPr>
          <w:rFonts w:ascii="Lucida Sans Unicode" w:hAnsi="Lucida Sans Unicode" w:cs="Lucida Sans Unicode"/>
          <w:szCs w:val="20"/>
        </w:rPr>
        <w:t>–</w:t>
      </w:r>
      <w:r w:rsidR="00137B6F" w:rsidRPr="00137B6F">
        <w:rPr>
          <w:rFonts w:ascii="Lucida Sans Unicode" w:hAnsi="Lucida Sans Unicode" w:cs="Lucida Sans Unicode"/>
          <w:b/>
          <w:bCs/>
          <w:szCs w:val="20"/>
        </w:rPr>
        <w:t xml:space="preserve"> </w:t>
      </w:r>
      <w:r w:rsidR="00547BBA" w:rsidRPr="00547BBA">
        <w:rPr>
          <w:rFonts w:ascii="Lucida Sans Unicode" w:hAnsi="Lucida Sans Unicode" w:cs="Lucida Sans Unicode"/>
          <w:b/>
          <w:bCs/>
          <w:szCs w:val="20"/>
        </w:rPr>
        <w:t xml:space="preserve">Die Zahl der niedergelassenen Zahnärzte in Bayern sinkt seit Jahren. „Die </w:t>
      </w:r>
      <w:r w:rsidR="00622441" w:rsidRPr="00547BBA">
        <w:rPr>
          <w:rFonts w:ascii="Lucida Sans Unicode" w:hAnsi="Lucida Sans Unicode" w:cs="Lucida Sans Unicode"/>
          <w:b/>
          <w:bCs/>
          <w:szCs w:val="20"/>
        </w:rPr>
        <w:t>zahnärztliche</w:t>
      </w:r>
      <w:r w:rsidR="00547BBA" w:rsidRPr="00547BBA">
        <w:rPr>
          <w:rFonts w:ascii="Lucida Sans Unicode" w:hAnsi="Lucida Sans Unicode" w:cs="Lucida Sans Unicode"/>
          <w:b/>
          <w:bCs/>
          <w:szCs w:val="20"/>
        </w:rPr>
        <w:t xml:space="preserve"> Versorgung von Patienten kann künftig in gleichbleibender Qualität nicht mehr </w:t>
      </w:r>
      <w:r w:rsidR="00622441" w:rsidRPr="00547BBA">
        <w:rPr>
          <w:rFonts w:ascii="Lucida Sans Unicode" w:hAnsi="Lucida Sans Unicode" w:cs="Lucida Sans Unicode"/>
          <w:b/>
          <w:bCs/>
          <w:szCs w:val="20"/>
        </w:rPr>
        <w:t>flächendeckend</w:t>
      </w:r>
      <w:r w:rsidR="00547BBA" w:rsidRPr="00547BBA">
        <w:rPr>
          <w:rFonts w:ascii="Lucida Sans Unicode" w:hAnsi="Lucida Sans Unicode" w:cs="Lucida Sans Unicode"/>
          <w:b/>
          <w:bCs/>
          <w:szCs w:val="20"/>
        </w:rPr>
        <w:t xml:space="preserve"> sichergestellt werden“, prognostizieren deshalb die Gutachter der </w:t>
      </w:r>
      <w:proofErr w:type="spellStart"/>
      <w:r w:rsidR="00547BBA" w:rsidRPr="00547BBA">
        <w:rPr>
          <w:rFonts w:ascii="Lucida Sans Unicode" w:hAnsi="Lucida Sans Unicode" w:cs="Lucida Sans Unicode"/>
          <w:b/>
          <w:bCs/>
          <w:szCs w:val="20"/>
        </w:rPr>
        <w:t>WifOR</w:t>
      </w:r>
      <w:proofErr w:type="spellEnd"/>
      <w:r w:rsidR="00547BBA" w:rsidRPr="00547BBA">
        <w:rPr>
          <w:rFonts w:ascii="Lucida Sans Unicode" w:hAnsi="Lucida Sans Unicode" w:cs="Lucida Sans Unicode"/>
          <w:b/>
          <w:bCs/>
          <w:szCs w:val="20"/>
        </w:rPr>
        <w:t xml:space="preserve"> Institute in einer aktuellen Untersuchung. Die Ursache für den sich abzeichnenden Zahnärzte-Mangel: Es gehen viel mehr Zahnärzte in Ruhestand, als junge Zahnärzte ins Berufsleben einsteigen. Und nur wenige Nachwuchsmediziner haben das Kapital, sich in eine bestehende Zahnarztpraxis einzukaufen. Das von dem Münchner Unternehmen </w:t>
      </w:r>
      <w:proofErr w:type="spellStart"/>
      <w:r w:rsidR="00547BBA" w:rsidRPr="00547BBA">
        <w:rPr>
          <w:rFonts w:ascii="Lucida Sans Unicode" w:hAnsi="Lucida Sans Unicode" w:cs="Lucida Sans Unicode"/>
          <w:b/>
          <w:bCs/>
          <w:szCs w:val="20"/>
        </w:rPr>
        <w:t>DentaDox</w:t>
      </w:r>
      <w:proofErr w:type="spellEnd"/>
      <w:r w:rsidR="00547BBA" w:rsidRPr="00547BBA">
        <w:rPr>
          <w:rFonts w:ascii="Lucida Sans Unicode" w:hAnsi="Lucida Sans Unicode" w:cs="Lucida Sans Unicode"/>
          <w:b/>
          <w:bCs/>
          <w:szCs w:val="20"/>
        </w:rPr>
        <w:t xml:space="preserve"> entwickelte „Bayerische Modell“ kann helfen, das Problem nicht nur in Bayern, sondern deutschlandweit zu lösen.</w:t>
      </w:r>
    </w:p>
    <w:p w14:paraId="123B4196" w14:textId="77777777" w:rsidR="00547BBA" w:rsidRDefault="00547BBA" w:rsidP="00D94A0F">
      <w:pPr>
        <w:jc w:val="both"/>
        <w:rPr>
          <w:rFonts w:ascii="Lucida Sans Unicode" w:hAnsi="Lucida Sans Unicode" w:cs="Lucida Sans Unicode"/>
          <w:i/>
          <w:iCs/>
          <w:szCs w:val="20"/>
        </w:rPr>
      </w:pPr>
    </w:p>
    <w:p w14:paraId="28A06CF7" w14:textId="3DA5AACC" w:rsidR="00547BBA" w:rsidRPr="00547BBA" w:rsidRDefault="00547BBA" w:rsidP="00547BBA">
      <w:pPr>
        <w:jc w:val="both"/>
        <w:rPr>
          <w:rFonts w:ascii="Lucida Sans Unicode" w:hAnsi="Lucida Sans Unicode" w:cs="Lucida Sans Unicode"/>
          <w:szCs w:val="20"/>
        </w:rPr>
      </w:pPr>
      <w:r w:rsidRPr="00547BBA">
        <w:rPr>
          <w:rFonts w:ascii="Lucida Sans Unicode" w:hAnsi="Lucida Sans Unicode" w:cs="Lucida Sans Unicode"/>
          <w:szCs w:val="20"/>
        </w:rPr>
        <w:t xml:space="preserve">„Wir wollen bayerischen Zahnärzten mit </w:t>
      </w:r>
      <w:proofErr w:type="spellStart"/>
      <w:r w:rsidRPr="00547BBA">
        <w:rPr>
          <w:rFonts w:ascii="Lucida Sans Unicode" w:hAnsi="Lucida Sans Unicode" w:cs="Lucida Sans Unicode"/>
          <w:szCs w:val="20"/>
        </w:rPr>
        <w:t>DentaDox</w:t>
      </w:r>
      <w:proofErr w:type="spellEnd"/>
      <w:r w:rsidRPr="00547BBA">
        <w:rPr>
          <w:rFonts w:ascii="Lucida Sans Unicode" w:hAnsi="Lucida Sans Unicode" w:cs="Lucida Sans Unicode"/>
          <w:szCs w:val="20"/>
        </w:rPr>
        <w:t xml:space="preserve"> das Beste aus zwei Welten bieten. Das ‚Bayerische Modell‘ von </w:t>
      </w:r>
      <w:proofErr w:type="spellStart"/>
      <w:r w:rsidRPr="00547BBA">
        <w:rPr>
          <w:rFonts w:ascii="Lucida Sans Unicode" w:hAnsi="Lucida Sans Unicode" w:cs="Lucida Sans Unicode"/>
          <w:szCs w:val="20"/>
        </w:rPr>
        <w:t>DentaDox</w:t>
      </w:r>
      <w:proofErr w:type="spellEnd"/>
      <w:r w:rsidRPr="00547BBA">
        <w:rPr>
          <w:rFonts w:ascii="Lucida Sans Unicode" w:hAnsi="Lucida Sans Unicode" w:cs="Lucida Sans Unicode"/>
          <w:szCs w:val="20"/>
        </w:rPr>
        <w:t xml:space="preserve"> schlägt die Brücke zwischen den Ausstiegsplänen etablierter und den Zukunftsträumen junger Zahnärzte“, sagt </w:t>
      </w:r>
      <w:proofErr w:type="spellStart"/>
      <w:r w:rsidRPr="00547BBA">
        <w:rPr>
          <w:rFonts w:ascii="Lucida Sans Unicode" w:hAnsi="Lucida Sans Unicode" w:cs="Lucida Sans Unicode"/>
          <w:szCs w:val="20"/>
        </w:rPr>
        <w:t>DentaDox</w:t>
      </w:r>
      <w:proofErr w:type="spellEnd"/>
      <w:r w:rsidRPr="00547BBA">
        <w:rPr>
          <w:rFonts w:ascii="Lucida Sans Unicode" w:hAnsi="Lucida Sans Unicode" w:cs="Lucida Sans Unicode"/>
          <w:szCs w:val="20"/>
        </w:rPr>
        <w:t xml:space="preserve">-Geschäftsführer Manuel Feldmann. „Das von uns entwickelte Netzwerk eröffnet einem Zahnarzt mit langjähriger Berufserfahrung die Option, sich ohne unternehmerisches Risiko und Management-Belastung in </w:t>
      </w:r>
      <w:r w:rsidR="00622441" w:rsidRPr="00547BBA">
        <w:rPr>
          <w:rFonts w:ascii="Lucida Sans Unicode" w:hAnsi="Lucida Sans Unicode" w:cs="Lucida Sans Unicode"/>
          <w:szCs w:val="20"/>
        </w:rPr>
        <w:t>‚</w:t>
      </w:r>
      <w:r w:rsidRPr="00547BBA">
        <w:rPr>
          <w:rFonts w:ascii="Lucida Sans Unicode" w:hAnsi="Lucida Sans Unicode" w:cs="Lucida Sans Unicode"/>
          <w:szCs w:val="20"/>
        </w:rPr>
        <w:t>seiner</w:t>
      </w:r>
      <w:r w:rsidR="00622441" w:rsidRPr="00547BBA">
        <w:rPr>
          <w:rFonts w:ascii="Lucida Sans Unicode" w:hAnsi="Lucida Sans Unicode" w:cs="Lucida Sans Unicode"/>
          <w:szCs w:val="20"/>
        </w:rPr>
        <w:t>‘</w:t>
      </w:r>
      <w:r w:rsidRPr="00547BBA">
        <w:rPr>
          <w:rFonts w:ascii="Lucida Sans Unicode" w:hAnsi="Lucida Sans Unicode" w:cs="Lucida Sans Unicode"/>
          <w:szCs w:val="20"/>
        </w:rPr>
        <w:t xml:space="preserve"> Praxis weiterhin aktiv um </w:t>
      </w:r>
      <w:r w:rsidR="00622441" w:rsidRPr="00547BBA">
        <w:rPr>
          <w:rFonts w:ascii="Lucida Sans Unicode" w:hAnsi="Lucida Sans Unicode" w:cs="Lucida Sans Unicode"/>
          <w:szCs w:val="20"/>
        </w:rPr>
        <w:t>‚</w:t>
      </w:r>
      <w:r w:rsidRPr="00547BBA">
        <w:rPr>
          <w:rFonts w:ascii="Lucida Sans Unicode" w:hAnsi="Lucida Sans Unicode" w:cs="Lucida Sans Unicode"/>
          <w:szCs w:val="20"/>
        </w:rPr>
        <w:t>seine</w:t>
      </w:r>
      <w:r w:rsidR="00622441" w:rsidRPr="00547BBA">
        <w:rPr>
          <w:rFonts w:ascii="Lucida Sans Unicode" w:hAnsi="Lucida Sans Unicode" w:cs="Lucida Sans Unicode"/>
          <w:szCs w:val="20"/>
        </w:rPr>
        <w:t>‘</w:t>
      </w:r>
      <w:r w:rsidRPr="00547BBA">
        <w:rPr>
          <w:rFonts w:ascii="Lucida Sans Unicode" w:hAnsi="Lucida Sans Unicode" w:cs="Lucida Sans Unicode"/>
          <w:szCs w:val="20"/>
        </w:rPr>
        <w:t xml:space="preserve"> Patienten zu kümmern – bei gleichzeitig zukunftsweisender Neuausrichtung der Praxis</w:t>
      </w:r>
      <w:r w:rsidR="00622441">
        <w:rPr>
          <w:rFonts w:ascii="Lucida Sans Unicode" w:hAnsi="Lucida Sans Unicode" w:cs="Lucida Sans Unicode"/>
          <w:szCs w:val="20"/>
        </w:rPr>
        <w:t>.</w:t>
      </w:r>
      <w:r w:rsidRPr="00547BBA">
        <w:rPr>
          <w:rFonts w:ascii="Lucida Sans Unicode" w:hAnsi="Lucida Sans Unicode" w:cs="Lucida Sans Unicode"/>
          <w:szCs w:val="20"/>
        </w:rPr>
        <w:t xml:space="preserve">“ Jungen Zahnärzten biete das </w:t>
      </w:r>
      <w:proofErr w:type="spellStart"/>
      <w:r w:rsidRPr="00547BBA">
        <w:rPr>
          <w:rFonts w:ascii="Lucida Sans Unicode" w:hAnsi="Lucida Sans Unicode" w:cs="Lucida Sans Unicode"/>
          <w:szCs w:val="20"/>
        </w:rPr>
        <w:t>DentaDox</w:t>
      </w:r>
      <w:proofErr w:type="spellEnd"/>
      <w:r w:rsidRPr="00547BBA">
        <w:rPr>
          <w:rFonts w:ascii="Lucida Sans Unicode" w:hAnsi="Lucida Sans Unicode" w:cs="Lucida Sans Unicode"/>
          <w:szCs w:val="20"/>
        </w:rPr>
        <w:t xml:space="preserve"> Modell alle Chancen, sich ohne eigene Investitionen im Praxis-Alltag zu profilieren und eine berufliche Zukunft zu schaffen.</w:t>
      </w:r>
    </w:p>
    <w:p w14:paraId="2D80F707" w14:textId="77777777" w:rsidR="00547BBA" w:rsidRPr="00547BBA" w:rsidRDefault="00547BBA" w:rsidP="00547BBA">
      <w:pPr>
        <w:jc w:val="both"/>
        <w:rPr>
          <w:rFonts w:ascii="Lucida Sans Unicode" w:hAnsi="Lucida Sans Unicode" w:cs="Lucida Sans Unicode"/>
          <w:szCs w:val="20"/>
        </w:rPr>
      </w:pPr>
    </w:p>
    <w:p w14:paraId="4791A354" w14:textId="77777777" w:rsidR="00547BBA" w:rsidRPr="00547BBA" w:rsidRDefault="00547BBA" w:rsidP="00547BBA">
      <w:pPr>
        <w:jc w:val="both"/>
        <w:rPr>
          <w:rFonts w:ascii="Lucida Sans Unicode" w:hAnsi="Lucida Sans Unicode" w:cs="Lucida Sans Unicode"/>
          <w:b/>
          <w:bCs/>
          <w:szCs w:val="20"/>
        </w:rPr>
      </w:pPr>
      <w:proofErr w:type="spellStart"/>
      <w:r w:rsidRPr="00547BBA">
        <w:rPr>
          <w:rFonts w:ascii="Lucida Sans Unicode" w:hAnsi="Lucida Sans Unicode" w:cs="Lucida Sans Unicode"/>
          <w:b/>
          <w:bCs/>
          <w:szCs w:val="20"/>
        </w:rPr>
        <w:t>DentaDox</w:t>
      </w:r>
      <w:proofErr w:type="spellEnd"/>
      <w:r w:rsidRPr="00547BBA">
        <w:rPr>
          <w:rFonts w:ascii="Lucida Sans Unicode" w:hAnsi="Lucida Sans Unicode" w:cs="Lucida Sans Unicode"/>
          <w:b/>
          <w:bCs/>
          <w:szCs w:val="20"/>
        </w:rPr>
        <w:t xml:space="preserve">: Ein Gewinn für Ärzte und Patienten </w:t>
      </w:r>
    </w:p>
    <w:p w14:paraId="3933BAE9" w14:textId="03642DDD" w:rsidR="00547BBA" w:rsidRDefault="00547BBA" w:rsidP="00547BBA">
      <w:pPr>
        <w:jc w:val="both"/>
        <w:rPr>
          <w:rFonts w:ascii="Lucida Sans Unicode" w:hAnsi="Lucida Sans Unicode" w:cs="Lucida Sans Unicode"/>
          <w:szCs w:val="20"/>
        </w:rPr>
      </w:pPr>
      <w:r w:rsidRPr="00547BBA">
        <w:rPr>
          <w:rFonts w:ascii="Lucida Sans Unicode" w:hAnsi="Lucida Sans Unicode" w:cs="Lucida Sans Unicode"/>
          <w:szCs w:val="20"/>
        </w:rPr>
        <w:t xml:space="preserve">„Innerhalb kurzer Zeit haben sich bereits eine Reihe von Zahnarztpraxen vorwiegend im Großraum München, aber auch abseits der Ballungszentren etwa in Ostbayern für das </w:t>
      </w:r>
      <w:r w:rsidRPr="00547BBA">
        <w:rPr>
          <w:rFonts w:ascii="Lucida Sans Unicode" w:hAnsi="Lucida Sans Unicode" w:cs="Lucida Sans Unicode"/>
          <w:szCs w:val="20"/>
        </w:rPr>
        <w:lastRenderedPageBreak/>
        <w:t xml:space="preserve">Partnerschaftsmodell </w:t>
      </w:r>
      <w:proofErr w:type="spellStart"/>
      <w:r w:rsidRPr="00547BBA">
        <w:rPr>
          <w:rFonts w:ascii="Lucida Sans Unicode" w:hAnsi="Lucida Sans Unicode" w:cs="Lucida Sans Unicode"/>
          <w:szCs w:val="20"/>
        </w:rPr>
        <w:t>DentaDox</w:t>
      </w:r>
      <w:proofErr w:type="spellEnd"/>
      <w:r w:rsidRPr="00547BBA">
        <w:rPr>
          <w:rFonts w:ascii="Lucida Sans Unicode" w:hAnsi="Lucida Sans Unicode" w:cs="Lucida Sans Unicode"/>
          <w:szCs w:val="20"/>
        </w:rPr>
        <w:t xml:space="preserve"> entschieden“, berichtet Matthias </w:t>
      </w:r>
      <w:proofErr w:type="spellStart"/>
      <w:r w:rsidRPr="00547BBA">
        <w:rPr>
          <w:rFonts w:ascii="Lucida Sans Unicode" w:hAnsi="Lucida Sans Unicode" w:cs="Lucida Sans Unicode"/>
          <w:szCs w:val="20"/>
        </w:rPr>
        <w:t>Ambiel</w:t>
      </w:r>
      <w:proofErr w:type="spellEnd"/>
      <w:r w:rsidRPr="00547BBA">
        <w:rPr>
          <w:rFonts w:ascii="Lucida Sans Unicode" w:hAnsi="Lucida Sans Unicode" w:cs="Lucida Sans Unicode"/>
          <w:szCs w:val="20"/>
        </w:rPr>
        <w:t xml:space="preserve">, verantwortlich für die Expansionsstrategie des Unternehmens. </w:t>
      </w:r>
    </w:p>
    <w:p w14:paraId="35402BD0" w14:textId="77777777" w:rsidR="0037787C" w:rsidRPr="00547BBA" w:rsidRDefault="0037787C" w:rsidP="00547BBA">
      <w:pPr>
        <w:jc w:val="both"/>
        <w:rPr>
          <w:rFonts w:ascii="Lucida Sans Unicode" w:hAnsi="Lucida Sans Unicode" w:cs="Lucida Sans Unicode"/>
          <w:szCs w:val="20"/>
        </w:rPr>
      </w:pPr>
    </w:p>
    <w:p w14:paraId="10965DFB" w14:textId="28EA1957" w:rsidR="00547BBA" w:rsidRPr="00547BBA" w:rsidRDefault="00547BBA" w:rsidP="00547BBA">
      <w:pPr>
        <w:jc w:val="both"/>
        <w:rPr>
          <w:rFonts w:ascii="Lucida Sans Unicode" w:hAnsi="Lucida Sans Unicode" w:cs="Lucida Sans Unicode"/>
          <w:szCs w:val="20"/>
        </w:rPr>
      </w:pPr>
      <w:r w:rsidRPr="00547BBA">
        <w:rPr>
          <w:rFonts w:ascii="Lucida Sans Unicode" w:hAnsi="Lucida Sans Unicode" w:cs="Lucida Sans Unicode"/>
          <w:szCs w:val="20"/>
        </w:rPr>
        <w:t xml:space="preserve">Patienten profitieren vom eingespielten </w:t>
      </w:r>
      <w:proofErr w:type="spellStart"/>
      <w:r w:rsidRPr="00547BBA">
        <w:rPr>
          <w:rFonts w:ascii="Lucida Sans Unicode" w:hAnsi="Lucida Sans Unicode" w:cs="Lucida Sans Unicode"/>
          <w:szCs w:val="20"/>
        </w:rPr>
        <w:t>DentaDox</w:t>
      </w:r>
      <w:proofErr w:type="spellEnd"/>
      <w:r w:rsidRPr="00547BBA">
        <w:rPr>
          <w:rFonts w:ascii="Lucida Sans Unicode" w:hAnsi="Lucida Sans Unicode" w:cs="Lucida Sans Unicode"/>
          <w:szCs w:val="20"/>
        </w:rPr>
        <w:t xml:space="preserve">-System durch kürzere Wartezeiten, kontinuierliche Fortbildungen der Behandelnden, modernste Therapiekonzepte, etwa mit speziellen Angeboten für Angstpatienten, und letztlich auch vom digitalen Workflow in den Praxen. „Die </w:t>
      </w:r>
      <w:proofErr w:type="spellStart"/>
      <w:r w:rsidR="00622441" w:rsidRPr="00547BBA">
        <w:rPr>
          <w:rFonts w:ascii="Lucida Sans Unicode" w:hAnsi="Lucida Sans Unicode" w:cs="Lucida Sans Unicode"/>
          <w:szCs w:val="20"/>
        </w:rPr>
        <w:t>Behandler</w:t>
      </w:r>
      <w:r w:rsidR="00622441">
        <w:rPr>
          <w:rFonts w:ascii="Lucida Sans Unicode" w:hAnsi="Lucida Sans Unicode" w:cs="Lucida Sans Unicode"/>
          <w:szCs w:val="20"/>
        </w:rPr>
        <w:t>q</w:t>
      </w:r>
      <w:r w:rsidR="00622441" w:rsidRPr="00547BBA">
        <w:rPr>
          <w:rFonts w:ascii="Lucida Sans Unicode" w:hAnsi="Lucida Sans Unicode" w:cs="Lucida Sans Unicode"/>
          <w:szCs w:val="20"/>
        </w:rPr>
        <w:t>ualität</w:t>
      </w:r>
      <w:proofErr w:type="spellEnd"/>
      <w:r w:rsidRPr="00547BBA">
        <w:rPr>
          <w:rFonts w:ascii="Lucida Sans Unicode" w:hAnsi="Lucida Sans Unicode" w:cs="Lucida Sans Unicode"/>
          <w:szCs w:val="20"/>
        </w:rPr>
        <w:t xml:space="preserve"> steht dabei immer im Vordergrund“, so </w:t>
      </w:r>
      <w:proofErr w:type="spellStart"/>
      <w:r w:rsidRPr="00547BBA">
        <w:rPr>
          <w:rFonts w:ascii="Lucida Sans Unicode" w:hAnsi="Lucida Sans Unicode" w:cs="Lucida Sans Unicode"/>
          <w:szCs w:val="20"/>
        </w:rPr>
        <w:t>Ambiel</w:t>
      </w:r>
      <w:proofErr w:type="spellEnd"/>
      <w:r w:rsidRPr="00547BBA">
        <w:rPr>
          <w:rFonts w:ascii="Lucida Sans Unicode" w:hAnsi="Lucida Sans Unicode" w:cs="Lucida Sans Unicode"/>
          <w:szCs w:val="20"/>
        </w:rPr>
        <w:t xml:space="preserve">. </w:t>
      </w:r>
    </w:p>
    <w:p w14:paraId="73A017C9" w14:textId="77777777" w:rsidR="00547BBA" w:rsidRPr="00547BBA" w:rsidRDefault="00547BBA" w:rsidP="00547BBA">
      <w:pPr>
        <w:jc w:val="both"/>
        <w:rPr>
          <w:rFonts w:ascii="Lucida Sans Unicode" w:hAnsi="Lucida Sans Unicode" w:cs="Lucida Sans Unicode"/>
          <w:szCs w:val="20"/>
        </w:rPr>
      </w:pPr>
    </w:p>
    <w:p w14:paraId="5FBD5D4C" w14:textId="725225E4" w:rsidR="00547BBA" w:rsidRPr="00547BBA" w:rsidRDefault="00547BBA" w:rsidP="00547BBA">
      <w:pPr>
        <w:jc w:val="both"/>
        <w:rPr>
          <w:rFonts w:ascii="Lucida Sans Unicode" w:hAnsi="Lucida Sans Unicode" w:cs="Lucida Sans Unicode"/>
          <w:szCs w:val="20"/>
        </w:rPr>
      </w:pPr>
      <w:r w:rsidRPr="00547BBA">
        <w:rPr>
          <w:rFonts w:ascii="Lucida Sans Unicode" w:hAnsi="Lucida Sans Unicode" w:cs="Lucida Sans Unicode"/>
          <w:szCs w:val="20"/>
        </w:rPr>
        <w:t xml:space="preserve">Initiator des </w:t>
      </w:r>
      <w:proofErr w:type="spellStart"/>
      <w:r w:rsidRPr="00547BBA">
        <w:rPr>
          <w:rFonts w:ascii="Lucida Sans Unicode" w:hAnsi="Lucida Sans Unicode" w:cs="Lucida Sans Unicode"/>
          <w:szCs w:val="20"/>
        </w:rPr>
        <w:t>DentaDox</w:t>
      </w:r>
      <w:proofErr w:type="spellEnd"/>
      <w:r w:rsidRPr="00547BBA">
        <w:rPr>
          <w:rFonts w:ascii="Lucida Sans Unicode" w:hAnsi="Lucida Sans Unicode" w:cs="Lucida Sans Unicode"/>
          <w:szCs w:val="20"/>
        </w:rPr>
        <w:t>-Projekts ist die die Johannesbad Gruppe. Das im niederbayerischen Bad Füssing gegründete und heute in München ansässige Unternehmen ist unter anderem Betreiber von Deutschlands größter private</w:t>
      </w:r>
      <w:r w:rsidR="00962B4E">
        <w:rPr>
          <w:rFonts w:ascii="Lucida Sans Unicode" w:hAnsi="Lucida Sans Unicode" w:cs="Lucida Sans Unicode"/>
          <w:szCs w:val="20"/>
        </w:rPr>
        <w:t>r</w:t>
      </w:r>
      <w:r w:rsidRPr="00547BBA">
        <w:rPr>
          <w:rFonts w:ascii="Lucida Sans Unicode" w:hAnsi="Lucida Sans Unicode" w:cs="Lucida Sans Unicode"/>
          <w:szCs w:val="20"/>
        </w:rPr>
        <w:t xml:space="preserve"> Heiltherme, von Kliniken unterschiedlichster medizinischer Fachrichtungen, Reha-Einrichtungen in Deutschland und Österreich, von ambulanten Therapiezentren und Hotels sowie von verschiedenen medizinischen Ausbildungszentren. </w:t>
      </w:r>
    </w:p>
    <w:p w14:paraId="7EB1205F" w14:textId="77777777" w:rsidR="00547BBA" w:rsidRPr="00547BBA" w:rsidRDefault="00547BBA" w:rsidP="00547BBA">
      <w:pPr>
        <w:jc w:val="both"/>
        <w:rPr>
          <w:rFonts w:ascii="Lucida Sans Unicode" w:hAnsi="Lucida Sans Unicode" w:cs="Lucida Sans Unicode"/>
          <w:szCs w:val="20"/>
        </w:rPr>
      </w:pPr>
    </w:p>
    <w:p w14:paraId="6C33CEB3" w14:textId="77777777" w:rsidR="00547BBA" w:rsidRPr="0037787C" w:rsidRDefault="00547BBA" w:rsidP="00547BBA">
      <w:pPr>
        <w:jc w:val="both"/>
        <w:rPr>
          <w:rFonts w:ascii="Lucida Sans Unicode" w:hAnsi="Lucida Sans Unicode" w:cs="Lucida Sans Unicode"/>
          <w:b/>
          <w:bCs/>
          <w:szCs w:val="20"/>
        </w:rPr>
      </w:pPr>
      <w:r w:rsidRPr="0037787C">
        <w:rPr>
          <w:rFonts w:ascii="Lucida Sans Unicode" w:hAnsi="Lucida Sans Unicode" w:cs="Lucida Sans Unicode"/>
          <w:b/>
          <w:bCs/>
          <w:szCs w:val="20"/>
        </w:rPr>
        <w:t xml:space="preserve">Investoren-Gruppen nutzen Facharztpraxen zur Gewinnmaximierung </w:t>
      </w:r>
    </w:p>
    <w:p w14:paraId="1A8DA257" w14:textId="54848879" w:rsidR="00547BBA" w:rsidRPr="00547BBA" w:rsidRDefault="00547BBA" w:rsidP="00547BBA">
      <w:pPr>
        <w:jc w:val="both"/>
        <w:rPr>
          <w:rFonts w:ascii="Lucida Sans Unicode" w:hAnsi="Lucida Sans Unicode" w:cs="Lucida Sans Unicode"/>
          <w:szCs w:val="20"/>
        </w:rPr>
      </w:pPr>
      <w:r w:rsidRPr="00547BBA">
        <w:rPr>
          <w:rFonts w:ascii="Lucida Sans Unicode" w:hAnsi="Lucida Sans Unicode" w:cs="Lucida Sans Unicode"/>
          <w:szCs w:val="20"/>
        </w:rPr>
        <w:t>„Unsere zahnärztlichen Partner-Praxen profitieren vom ersten Tag an von unserer langjährige</w:t>
      </w:r>
      <w:r w:rsidR="0037787C">
        <w:rPr>
          <w:rFonts w:ascii="Lucida Sans Unicode" w:hAnsi="Lucida Sans Unicode" w:cs="Lucida Sans Unicode"/>
          <w:szCs w:val="20"/>
        </w:rPr>
        <w:t>n</w:t>
      </w:r>
      <w:r w:rsidRPr="00547BBA">
        <w:rPr>
          <w:rFonts w:ascii="Lucida Sans Unicode" w:hAnsi="Lucida Sans Unicode" w:cs="Lucida Sans Unicode"/>
          <w:szCs w:val="20"/>
        </w:rPr>
        <w:t xml:space="preserve"> Erfahrung — von unseren besten Beziehungen zu den Krankenkassen bis hin zur Qualität unserer eigenen Fortbildungsakademien“, sagt Dr. Johannes Zwick, der Aufsichtsratsvorsitzende der Johannesbad-Unternehmensgruppe. Dies könne keine der ausschließlich auf hohe Rendite ausgerichteten Investoren-Gruppen bieten, die zunehmend in der Übernahme von Facharzt-Praxen ein neues Gewinn-Maximierungsfeld entdeckt hätten. „Erfolgreiche Behandlung braucht das Vertrauensverhältnis zwischen Arzt und Patient und keine anonymisierte Therapie-Abwicklung in Franchise-Manier“, so Dr. Zwick.</w:t>
      </w:r>
    </w:p>
    <w:p w14:paraId="46999A14" w14:textId="77777777" w:rsidR="00547BBA" w:rsidRPr="00547BBA" w:rsidRDefault="00547BBA" w:rsidP="00547BBA">
      <w:pPr>
        <w:jc w:val="both"/>
        <w:rPr>
          <w:rFonts w:ascii="Lucida Sans Unicode" w:hAnsi="Lucida Sans Unicode" w:cs="Lucida Sans Unicode"/>
          <w:szCs w:val="20"/>
        </w:rPr>
      </w:pPr>
    </w:p>
    <w:p w14:paraId="0DB8CD22" w14:textId="77777777" w:rsidR="00547BBA" w:rsidRPr="0037787C" w:rsidRDefault="00547BBA" w:rsidP="00547BBA">
      <w:pPr>
        <w:jc w:val="both"/>
        <w:rPr>
          <w:rFonts w:ascii="Lucida Sans Unicode" w:hAnsi="Lucida Sans Unicode" w:cs="Lucida Sans Unicode"/>
          <w:b/>
          <w:bCs/>
          <w:szCs w:val="20"/>
        </w:rPr>
      </w:pPr>
      <w:r w:rsidRPr="0037787C">
        <w:rPr>
          <w:rFonts w:ascii="Lucida Sans Unicode" w:hAnsi="Lucida Sans Unicode" w:cs="Lucida Sans Unicode"/>
          <w:b/>
          <w:bCs/>
          <w:szCs w:val="20"/>
        </w:rPr>
        <w:t>Wachstumsziel: Jährliche Verdopplung der Partnerschaften</w:t>
      </w:r>
    </w:p>
    <w:p w14:paraId="4CBE8238" w14:textId="60694CFE" w:rsidR="00905E73" w:rsidRDefault="00547BBA" w:rsidP="00490F96">
      <w:pPr>
        <w:jc w:val="both"/>
        <w:rPr>
          <w:rFonts w:ascii="Lucida Sans Unicode" w:hAnsi="Lucida Sans Unicode" w:cs="Lucida Sans Unicode"/>
          <w:szCs w:val="20"/>
        </w:rPr>
      </w:pPr>
      <w:r w:rsidRPr="00547BBA">
        <w:rPr>
          <w:rFonts w:ascii="Lucida Sans Unicode" w:hAnsi="Lucida Sans Unicode" w:cs="Lucida Sans Unicode"/>
          <w:szCs w:val="20"/>
        </w:rPr>
        <w:t xml:space="preserve">Das </w:t>
      </w:r>
      <w:proofErr w:type="spellStart"/>
      <w:r w:rsidRPr="00547BBA">
        <w:rPr>
          <w:rFonts w:ascii="Lucida Sans Unicode" w:hAnsi="Lucida Sans Unicode" w:cs="Lucida Sans Unicode"/>
          <w:szCs w:val="20"/>
        </w:rPr>
        <w:t>DentaDox</w:t>
      </w:r>
      <w:proofErr w:type="spellEnd"/>
      <w:r w:rsidRPr="00547BBA">
        <w:rPr>
          <w:rFonts w:ascii="Lucida Sans Unicode" w:hAnsi="Lucida Sans Unicode" w:cs="Lucida Sans Unicode"/>
          <w:szCs w:val="20"/>
        </w:rPr>
        <w:t xml:space="preserve">-Netzwerk soll nach dem erfolgreichen Start vor gut zwei Jahren jetzt mit Augenmaß wachsen. Nach der aktuell laufenden Integration von sechs Praxen im Raum München und in der Oberpfalz will das Unternehmen die Zahl seiner Partner im Praxis-Verbund nach den Worten von Geschäftsführer Manuel Feldmann im kommenden Jahr maximal verdoppeln, danach mit weiter anhaltender Verdoppelungsstrategie dynamisch und schneller in die Zukunft expandieren. „Das Modell, das wir in Bayern entwickelt haben, ist dabei Vorbild für unsere bundesweite Ausdehnung“, sagt Feldmann.  </w:t>
      </w:r>
    </w:p>
    <w:p w14:paraId="42BB8BE2" w14:textId="77777777" w:rsidR="0037787C" w:rsidRDefault="0037787C" w:rsidP="00490F96">
      <w:pPr>
        <w:jc w:val="both"/>
        <w:rPr>
          <w:rFonts w:ascii="Lucida Sans Unicode" w:hAnsi="Lucida Sans Unicode" w:cs="Lucida Sans Unicode"/>
          <w:szCs w:val="20"/>
        </w:rPr>
      </w:pPr>
    </w:p>
    <w:p w14:paraId="4C07BD4D" w14:textId="499A53EF" w:rsidR="005F27E4" w:rsidRDefault="0037787C" w:rsidP="00490F96">
      <w:pPr>
        <w:jc w:val="both"/>
        <w:rPr>
          <w:rFonts w:ascii="Lucida Sans Unicode" w:hAnsi="Lucida Sans Unicode" w:cs="Lucida Sans Unicode"/>
          <w:szCs w:val="20"/>
        </w:rPr>
      </w:pPr>
      <w:r>
        <w:rPr>
          <w:rFonts w:ascii="Lucida Sans Unicode" w:hAnsi="Lucida Sans Unicode" w:cs="Lucida Sans Unicode"/>
          <w:noProof/>
          <w:szCs w:val="20"/>
        </w:rPr>
        <w:drawing>
          <wp:inline distT="0" distB="0" distL="0" distR="0" wp14:anchorId="4092D21D" wp14:editId="14F7487F">
            <wp:extent cx="3342565" cy="2217420"/>
            <wp:effectExtent l="0" t="0" r="0" b="5080"/>
            <wp:docPr id="2" name="Grafik 2" descr="Ein Bild, das Person, drinnen,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Person, drinnen, Mann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70881" cy="2236204"/>
                    </a:xfrm>
                    <a:prstGeom prst="rect">
                      <a:avLst/>
                    </a:prstGeom>
                  </pic:spPr>
                </pic:pic>
              </a:graphicData>
            </a:graphic>
          </wp:inline>
        </w:drawing>
      </w:r>
    </w:p>
    <w:p w14:paraId="2F6798B2" w14:textId="77777777" w:rsidR="00905E73" w:rsidRPr="00A26DE9" w:rsidRDefault="00905E73" w:rsidP="00490F96">
      <w:pPr>
        <w:jc w:val="both"/>
        <w:rPr>
          <w:rFonts w:ascii="Lucida Sans Unicode" w:hAnsi="Lucida Sans Unicode" w:cs="Lucida Sans Unicode"/>
          <w:sz w:val="8"/>
          <w:szCs w:val="8"/>
        </w:rPr>
      </w:pPr>
    </w:p>
    <w:p w14:paraId="258852BB" w14:textId="77777777" w:rsidR="00C6381C" w:rsidRPr="00C6381C" w:rsidRDefault="00C6381C" w:rsidP="00C6381C">
      <w:pPr>
        <w:rPr>
          <w:rFonts w:ascii="Lucida Sans Unicode" w:hAnsi="Lucida Sans Unicode" w:cs="Lucida Sans Unicode"/>
          <w:i/>
          <w:iCs/>
          <w:sz w:val="16"/>
          <w:szCs w:val="16"/>
        </w:rPr>
      </w:pPr>
      <w:r w:rsidRPr="00C6381C">
        <w:rPr>
          <w:rFonts w:ascii="Lucida Sans Unicode" w:hAnsi="Lucida Sans Unicode" w:cs="Lucida Sans Unicode"/>
          <w:i/>
          <w:iCs/>
          <w:sz w:val="16"/>
          <w:szCs w:val="16"/>
        </w:rPr>
        <w:t>Die Zahl der niedergelassenen Zahnärzte in Bayern sinkt seit Jahren</w:t>
      </w:r>
      <w:r>
        <w:rPr>
          <w:rFonts w:ascii="Lucida Sans Unicode" w:hAnsi="Lucida Sans Unicode" w:cs="Lucida Sans Unicode"/>
          <w:i/>
          <w:iCs/>
          <w:sz w:val="16"/>
          <w:szCs w:val="16"/>
        </w:rPr>
        <w:t>.</w:t>
      </w:r>
      <w:r w:rsidR="005F5AB9" w:rsidRPr="005F5AB9">
        <w:rPr>
          <w:rFonts w:ascii="Lucida Sans Unicode" w:hAnsi="Lucida Sans Unicode" w:cs="Lucida Sans Unicode"/>
          <w:i/>
          <w:iCs/>
          <w:sz w:val="16"/>
          <w:szCs w:val="16"/>
        </w:rPr>
        <w:t xml:space="preserve"> </w:t>
      </w:r>
      <w:proofErr w:type="spellStart"/>
      <w:r w:rsidRPr="00C6381C">
        <w:rPr>
          <w:rFonts w:ascii="Lucida Sans Unicode" w:hAnsi="Lucida Sans Unicode" w:cs="Lucida Sans Unicode"/>
          <w:i/>
          <w:iCs/>
          <w:sz w:val="16"/>
          <w:szCs w:val="16"/>
        </w:rPr>
        <w:t>DentaDox</w:t>
      </w:r>
      <w:proofErr w:type="spellEnd"/>
      <w:r w:rsidRPr="00C6381C">
        <w:rPr>
          <w:rFonts w:ascii="Lucida Sans Unicode" w:hAnsi="Lucida Sans Unicode" w:cs="Lucida Sans Unicode"/>
          <w:i/>
          <w:iCs/>
          <w:sz w:val="16"/>
          <w:szCs w:val="16"/>
        </w:rPr>
        <w:t xml:space="preserve">-Modell kann drohende Lücken </w:t>
      </w:r>
    </w:p>
    <w:p w14:paraId="174BC3F2" w14:textId="6DF59F14" w:rsidR="00862056" w:rsidRPr="006F3831" w:rsidRDefault="00C6381C" w:rsidP="00C6381C">
      <w:pPr>
        <w:rPr>
          <w:rFonts w:ascii="Lucida Sans Unicode" w:hAnsi="Lucida Sans Unicode" w:cs="Lucida Sans Unicode"/>
          <w:i/>
          <w:iCs/>
          <w:sz w:val="16"/>
          <w:szCs w:val="16"/>
        </w:rPr>
      </w:pPr>
      <w:r w:rsidRPr="00C6381C">
        <w:rPr>
          <w:rFonts w:ascii="Lucida Sans Unicode" w:hAnsi="Lucida Sans Unicode" w:cs="Lucida Sans Unicode"/>
          <w:i/>
          <w:iCs/>
          <w:sz w:val="16"/>
          <w:szCs w:val="16"/>
        </w:rPr>
        <w:t>in der zahnärztlichen Versorgung schließen</w:t>
      </w:r>
      <w:r>
        <w:rPr>
          <w:rFonts w:ascii="Lucida Sans Unicode" w:hAnsi="Lucida Sans Unicode" w:cs="Lucida Sans Unicode"/>
          <w:i/>
          <w:iCs/>
          <w:sz w:val="16"/>
          <w:szCs w:val="16"/>
        </w:rPr>
        <w:t xml:space="preserve">. </w:t>
      </w:r>
      <w:r w:rsidR="005F5AB9" w:rsidRPr="005F5AB9">
        <w:rPr>
          <w:rFonts w:ascii="Lucida Sans Unicode" w:hAnsi="Lucida Sans Unicode" w:cs="Lucida Sans Unicode"/>
          <w:i/>
          <w:iCs/>
          <w:sz w:val="16"/>
          <w:szCs w:val="16"/>
        </w:rPr>
        <w:t xml:space="preserve">Foto: </w:t>
      </w:r>
      <w:r w:rsidR="0037787C">
        <w:rPr>
          <w:rFonts w:ascii="Lucida Sans Unicode" w:hAnsi="Lucida Sans Unicode" w:cs="Lucida Sans Unicode"/>
          <w:i/>
          <w:iCs/>
          <w:sz w:val="16"/>
          <w:szCs w:val="16"/>
        </w:rPr>
        <w:t>Adobe Stock</w:t>
      </w:r>
    </w:p>
    <w:sectPr w:rsidR="00862056" w:rsidRPr="006F3831" w:rsidSect="00862056">
      <w:footerReference w:type="even" r:id="rId9"/>
      <w:footerReference w:type="default" r:id="rId10"/>
      <w:headerReference w:type="first" r:id="rId11"/>
      <w:footerReference w:type="first" r:id="rId12"/>
      <w:pgSz w:w="11907" w:h="16840" w:code="9"/>
      <w:pgMar w:top="1701" w:right="1418" w:bottom="1418" w:left="1134" w:header="720" w:footer="73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C0430F" w14:textId="77777777" w:rsidR="00B004CA" w:rsidRDefault="00B004CA">
      <w:r>
        <w:separator/>
      </w:r>
    </w:p>
  </w:endnote>
  <w:endnote w:type="continuationSeparator" w:id="0">
    <w:p w14:paraId="4B37A0C6" w14:textId="77777777" w:rsidR="00B004CA" w:rsidRDefault="00B00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eitenzahl"/>
      </w:rPr>
      <w:id w:val="254014971"/>
      <w:docPartObj>
        <w:docPartGallery w:val="Page Numbers (Bottom of Page)"/>
        <w:docPartUnique/>
      </w:docPartObj>
    </w:sdtPr>
    <w:sdtEndPr>
      <w:rPr>
        <w:rStyle w:val="Seitenzahl"/>
      </w:rPr>
    </w:sdtEndPr>
    <w:sdtContent>
      <w:p w14:paraId="43808907" w14:textId="1CC6CFFB" w:rsidR="007B7060" w:rsidRDefault="007B7060" w:rsidP="008A0412">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65A3444F" w14:textId="77777777" w:rsidR="007B7060" w:rsidRDefault="007B7060" w:rsidP="007B7060">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eitenzahl"/>
      </w:rPr>
      <w:id w:val="-1772236668"/>
      <w:docPartObj>
        <w:docPartGallery w:val="Page Numbers (Bottom of Page)"/>
        <w:docPartUnique/>
      </w:docPartObj>
    </w:sdtPr>
    <w:sdtEndPr>
      <w:rPr>
        <w:rStyle w:val="Seitenzahl"/>
      </w:rPr>
    </w:sdtEndPr>
    <w:sdtContent>
      <w:p w14:paraId="2AEF1CE3" w14:textId="3969D34F" w:rsidR="007B7060" w:rsidRDefault="007B7060" w:rsidP="008A0412">
        <w:pPr>
          <w:pStyle w:val="Fuzeile"/>
          <w:framePr w:wrap="none" w:vAnchor="text" w:hAnchor="margin" w:xAlign="right" w:y="1"/>
          <w:rPr>
            <w:rStyle w:val="Seitenzahl"/>
          </w:rPr>
        </w:pPr>
        <w:r w:rsidRPr="007B7060">
          <w:rPr>
            <w:rStyle w:val="Seitenzahl"/>
            <w:rFonts w:ascii="Lucida Sans Unicode" w:hAnsi="Lucida Sans Unicode" w:cs="Lucida Sans Unicode"/>
            <w:sz w:val="16"/>
            <w:szCs w:val="16"/>
          </w:rPr>
          <w:fldChar w:fldCharType="begin"/>
        </w:r>
        <w:r w:rsidRPr="007B7060">
          <w:rPr>
            <w:rStyle w:val="Seitenzahl"/>
            <w:rFonts w:ascii="Lucida Sans Unicode" w:hAnsi="Lucida Sans Unicode" w:cs="Lucida Sans Unicode"/>
            <w:sz w:val="16"/>
            <w:szCs w:val="16"/>
          </w:rPr>
          <w:instrText xml:space="preserve"> PAGE </w:instrText>
        </w:r>
        <w:r w:rsidRPr="007B7060">
          <w:rPr>
            <w:rStyle w:val="Seitenzahl"/>
            <w:rFonts w:ascii="Lucida Sans Unicode" w:hAnsi="Lucida Sans Unicode" w:cs="Lucida Sans Unicode"/>
            <w:sz w:val="16"/>
            <w:szCs w:val="16"/>
          </w:rPr>
          <w:fldChar w:fldCharType="separate"/>
        </w:r>
        <w:r w:rsidR="003E22E4">
          <w:rPr>
            <w:rStyle w:val="Seitenzahl"/>
            <w:rFonts w:ascii="Lucida Sans Unicode" w:hAnsi="Lucida Sans Unicode" w:cs="Lucida Sans Unicode"/>
            <w:noProof/>
            <w:sz w:val="16"/>
            <w:szCs w:val="16"/>
          </w:rPr>
          <w:t>3</w:t>
        </w:r>
        <w:r w:rsidRPr="007B7060">
          <w:rPr>
            <w:rStyle w:val="Seitenzahl"/>
            <w:rFonts w:ascii="Lucida Sans Unicode" w:hAnsi="Lucida Sans Unicode" w:cs="Lucida Sans Unicode"/>
            <w:sz w:val="16"/>
            <w:szCs w:val="16"/>
          </w:rPr>
          <w:fldChar w:fldCharType="end"/>
        </w:r>
      </w:p>
    </w:sdtContent>
  </w:sdt>
  <w:p w14:paraId="31A53BAD" w14:textId="77777777" w:rsidR="007B7060" w:rsidRDefault="007B7060" w:rsidP="007B7060">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AEAFB" w14:textId="69F71AA1" w:rsidR="00B870C2" w:rsidRDefault="00B870C2">
    <w:pPr>
      <w:pStyle w:val="Fuzeile"/>
    </w:pPr>
    <w:r>
      <w:rPr>
        <w:noProof/>
      </w:rPr>
      <mc:AlternateContent>
        <mc:Choice Requires="wps">
          <w:drawing>
            <wp:anchor distT="0" distB="0" distL="114300" distR="114300" simplePos="0" relativeHeight="251660288" behindDoc="0" locked="0" layoutInCell="1" allowOverlap="1" wp14:anchorId="47C5934A" wp14:editId="1A12DAB0">
              <wp:simplePos x="0" y="0"/>
              <wp:positionH relativeFrom="column">
                <wp:posOffset>-273050</wp:posOffset>
              </wp:positionH>
              <wp:positionV relativeFrom="paragraph">
                <wp:posOffset>-745963</wp:posOffset>
              </wp:positionV>
              <wp:extent cx="6475228" cy="988828"/>
              <wp:effectExtent l="0" t="0" r="1905" b="1905"/>
              <wp:wrapNone/>
              <wp:docPr id="9" name="Rechteck 9"/>
              <wp:cNvGraphicFramePr/>
              <a:graphic xmlns:a="http://schemas.openxmlformats.org/drawingml/2006/main">
                <a:graphicData uri="http://schemas.microsoft.com/office/word/2010/wordprocessingShape">
                  <wps:wsp>
                    <wps:cNvSpPr/>
                    <wps:spPr>
                      <a:xfrm>
                        <a:off x="0" y="0"/>
                        <a:ext cx="6475228" cy="98882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DEAE0E" id="Rechteck 9" o:spid="_x0000_s1026" style="position:absolute;margin-left:-21.5pt;margin-top:-58.75pt;width:509.85pt;height:77.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" fillcolor="white [3212]" stroked="f" strokeweight="1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CF10A0" w14:textId="77777777" w:rsidR="00B004CA" w:rsidRDefault="00B004CA">
      <w:r>
        <w:separator/>
      </w:r>
    </w:p>
  </w:footnote>
  <w:footnote w:type="continuationSeparator" w:id="0">
    <w:p w14:paraId="1E783C2B" w14:textId="77777777" w:rsidR="00B004CA" w:rsidRDefault="00B004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E339F" w14:textId="0A5EB62C" w:rsidR="00AA7831" w:rsidRDefault="003C7D22">
    <w:pPr>
      <w:pStyle w:val="Kopfzeile"/>
    </w:pPr>
    <w:r>
      <w:rPr>
        <w:noProof/>
      </w:rPr>
      <w:drawing>
        <wp:anchor distT="0" distB="0" distL="114300" distR="114300" simplePos="0" relativeHeight="251657728" behindDoc="1" locked="0" layoutInCell="1" allowOverlap="1" wp14:anchorId="10CE2F5D" wp14:editId="1FB8E40E">
          <wp:simplePos x="0" y="0"/>
          <wp:positionH relativeFrom="page">
            <wp:posOffset>26670</wp:posOffset>
          </wp:positionH>
          <wp:positionV relativeFrom="page">
            <wp:posOffset>-11903</wp:posOffset>
          </wp:positionV>
          <wp:extent cx="7252335" cy="10259695"/>
          <wp:effectExtent l="0" t="0" r="0" b="1905"/>
          <wp:wrapNone/>
          <wp:docPr id="1"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riefpapier FkH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52335" cy="10259695"/>
                  </a:xfrm>
                  <a:prstGeom prst="rect">
                    <a:avLst/>
                  </a:prstGeom>
                  <a:noFill/>
                  <a:ln>
                    <a:noFill/>
                  </a:ln>
                </pic:spPr>
              </pic:pic>
            </a:graphicData>
          </a:graphic>
          <wp14:sizeRelH relativeFrom="page">
            <wp14:pctWidth>0</wp14:pctWidth>
          </wp14:sizeRelH>
          <wp14:sizeRelV relativeFrom="page">
            <wp14:pctHeight>0</wp14:pctHeight>
          </wp14:sizeRelV>
        </wp:anchor>
      </w:drawing>
    </w:r>
    <w:r w:rsidR="00137B6F">
      <w:rPr>
        <w:noProof/>
      </w:rPr>
      <mc:AlternateContent>
        <mc:Choice Requires="wps">
          <w:drawing>
            <wp:anchor distT="0" distB="0" distL="114300" distR="114300" simplePos="0" relativeHeight="251659264" behindDoc="0" locked="0" layoutInCell="1" allowOverlap="1" wp14:anchorId="6180E23B" wp14:editId="6E7F6796">
              <wp:simplePos x="0" y="0"/>
              <wp:positionH relativeFrom="column">
                <wp:posOffset>-110490</wp:posOffset>
              </wp:positionH>
              <wp:positionV relativeFrom="paragraph">
                <wp:posOffset>1117600</wp:posOffset>
              </wp:positionV>
              <wp:extent cx="2559050" cy="520700"/>
              <wp:effectExtent l="0" t="0" r="6350" b="0"/>
              <wp:wrapNone/>
              <wp:docPr id="8" name="Rechteck 8"/>
              <wp:cNvGraphicFramePr/>
              <a:graphic xmlns:a="http://schemas.openxmlformats.org/drawingml/2006/main">
                <a:graphicData uri="http://schemas.microsoft.com/office/word/2010/wordprocessingShape">
                  <wps:wsp>
                    <wps:cNvSpPr/>
                    <wps:spPr>
                      <a:xfrm>
                        <a:off x="0" y="0"/>
                        <a:ext cx="2559050" cy="520700"/>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A738390" id="Rechteck 8" o:spid="_x0000_s1026" style="position:absolute;margin-left:-8.7pt;margin-top:88pt;width:201.5pt;height:4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" fillcolor="white [3212]" stroked="f"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A07F57"/>
    <w:multiLevelType w:val="hybridMultilevel"/>
    <w:tmpl w:val="EF02C50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o:allowincell="f" fillcolor="white" stroke="f">
      <v:fill color="white"/>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6ED"/>
    <w:rsid w:val="00023FCF"/>
    <w:rsid w:val="000264CD"/>
    <w:rsid w:val="00040A39"/>
    <w:rsid w:val="00045284"/>
    <w:rsid w:val="00061541"/>
    <w:rsid w:val="00070F73"/>
    <w:rsid w:val="00073654"/>
    <w:rsid w:val="00073F2F"/>
    <w:rsid w:val="00080A6F"/>
    <w:rsid w:val="000A7BA4"/>
    <w:rsid w:val="000B517B"/>
    <w:rsid w:val="000F4571"/>
    <w:rsid w:val="00103C61"/>
    <w:rsid w:val="001164B8"/>
    <w:rsid w:val="00123760"/>
    <w:rsid w:val="00137B6F"/>
    <w:rsid w:val="001471C8"/>
    <w:rsid w:val="0019082A"/>
    <w:rsid w:val="00196F60"/>
    <w:rsid w:val="001976ED"/>
    <w:rsid w:val="001A13AE"/>
    <w:rsid w:val="001B11EE"/>
    <w:rsid w:val="001E209C"/>
    <w:rsid w:val="00200AE8"/>
    <w:rsid w:val="002029EC"/>
    <w:rsid w:val="002206B0"/>
    <w:rsid w:val="00221FF9"/>
    <w:rsid w:val="002435ED"/>
    <w:rsid w:val="002528C8"/>
    <w:rsid w:val="00260458"/>
    <w:rsid w:val="00265F45"/>
    <w:rsid w:val="002726DC"/>
    <w:rsid w:val="002A2C75"/>
    <w:rsid w:val="002A5072"/>
    <w:rsid w:val="002D0A50"/>
    <w:rsid w:val="002D534F"/>
    <w:rsid w:val="00327AE2"/>
    <w:rsid w:val="00333703"/>
    <w:rsid w:val="00341182"/>
    <w:rsid w:val="00344A3D"/>
    <w:rsid w:val="00347E7B"/>
    <w:rsid w:val="00356F8C"/>
    <w:rsid w:val="003775CD"/>
    <w:rsid w:val="0037787C"/>
    <w:rsid w:val="00382E0F"/>
    <w:rsid w:val="003C7D22"/>
    <w:rsid w:val="003E22E4"/>
    <w:rsid w:val="00404906"/>
    <w:rsid w:val="00412792"/>
    <w:rsid w:val="00412C76"/>
    <w:rsid w:val="00422FD6"/>
    <w:rsid w:val="004403B3"/>
    <w:rsid w:val="00444554"/>
    <w:rsid w:val="00452F02"/>
    <w:rsid w:val="00490F96"/>
    <w:rsid w:val="00492E9C"/>
    <w:rsid w:val="004B2D51"/>
    <w:rsid w:val="004E5CA6"/>
    <w:rsid w:val="004F7F8F"/>
    <w:rsid w:val="0051068B"/>
    <w:rsid w:val="00517FA9"/>
    <w:rsid w:val="00547BBA"/>
    <w:rsid w:val="005513F0"/>
    <w:rsid w:val="00584FBD"/>
    <w:rsid w:val="005B674B"/>
    <w:rsid w:val="005E4B12"/>
    <w:rsid w:val="005F27E4"/>
    <w:rsid w:val="005F5AB9"/>
    <w:rsid w:val="006211C2"/>
    <w:rsid w:val="00622441"/>
    <w:rsid w:val="006370E9"/>
    <w:rsid w:val="00661FE8"/>
    <w:rsid w:val="00685225"/>
    <w:rsid w:val="006B041A"/>
    <w:rsid w:val="006B6529"/>
    <w:rsid w:val="006F3831"/>
    <w:rsid w:val="006F53D9"/>
    <w:rsid w:val="0071641C"/>
    <w:rsid w:val="00731F46"/>
    <w:rsid w:val="00742973"/>
    <w:rsid w:val="00747773"/>
    <w:rsid w:val="00747A7A"/>
    <w:rsid w:val="00780336"/>
    <w:rsid w:val="00785015"/>
    <w:rsid w:val="00793B9D"/>
    <w:rsid w:val="007A6F27"/>
    <w:rsid w:val="007B7060"/>
    <w:rsid w:val="007E2DE1"/>
    <w:rsid w:val="00833922"/>
    <w:rsid w:val="0084549B"/>
    <w:rsid w:val="00847CCE"/>
    <w:rsid w:val="00862056"/>
    <w:rsid w:val="008623A3"/>
    <w:rsid w:val="00867061"/>
    <w:rsid w:val="00872B85"/>
    <w:rsid w:val="008C0C82"/>
    <w:rsid w:val="008F5EDA"/>
    <w:rsid w:val="00902D9D"/>
    <w:rsid w:val="00905E73"/>
    <w:rsid w:val="00911689"/>
    <w:rsid w:val="00912D17"/>
    <w:rsid w:val="00945214"/>
    <w:rsid w:val="00961BD5"/>
    <w:rsid w:val="00962B4E"/>
    <w:rsid w:val="00975EFF"/>
    <w:rsid w:val="00984BE4"/>
    <w:rsid w:val="00992B3B"/>
    <w:rsid w:val="00A1174C"/>
    <w:rsid w:val="00A22B06"/>
    <w:rsid w:val="00A232A7"/>
    <w:rsid w:val="00A26276"/>
    <w:rsid w:val="00A26DE9"/>
    <w:rsid w:val="00A972AB"/>
    <w:rsid w:val="00AA3782"/>
    <w:rsid w:val="00AA5DB2"/>
    <w:rsid w:val="00AA7831"/>
    <w:rsid w:val="00AC549D"/>
    <w:rsid w:val="00AE3DEC"/>
    <w:rsid w:val="00B004CA"/>
    <w:rsid w:val="00B20B87"/>
    <w:rsid w:val="00B47319"/>
    <w:rsid w:val="00B57067"/>
    <w:rsid w:val="00B61A93"/>
    <w:rsid w:val="00B870C2"/>
    <w:rsid w:val="00BC22F3"/>
    <w:rsid w:val="00BC3140"/>
    <w:rsid w:val="00BD624A"/>
    <w:rsid w:val="00BE5364"/>
    <w:rsid w:val="00C14BA3"/>
    <w:rsid w:val="00C25C4E"/>
    <w:rsid w:val="00C47EBE"/>
    <w:rsid w:val="00C6381C"/>
    <w:rsid w:val="00C733C5"/>
    <w:rsid w:val="00CA084E"/>
    <w:rsid w:val="00CB08DA"/>
    <w:rsid w:val="00CB6058"/>
    <w:rsid w:val="00CC064D"/>
    <w:rsid w:val="00CC7B85"/>
    <w:rsid w:val="00D11473"/>
    <w:rsid w:val="00D2136A"/>
    <w:rsid w:val="00D2326E"/>
    <w:rsid w:val="00D23778"/>
    <w:rsid w:val="00D31E7C"/>
    <w:rsid w:val="00D714D6"/>
    <w:rsid w:val="00D81470"/>
    <w:rsid w:val="00D94A0F"/>
    <w:rsid w:val="00DE3B0A"/>
    <w:rsid w:val="00DF391B"/>
    <w:rsid w:val="00DF523B"/>
    <w:rsid w:val="00E5462F"/>
    <w:rsid w:val="00E60019"/>
    <w:rsid w:val="00E62BBC"/>
    <w:rsid w:val="00E82F69"/>
    <w:rsid w:val="00E84318"/>
    <w:rsid w:val="00EA04D1"/>
    <w:rsid w:val="00EA21BF"/>
    <w:rsid w:val="00EF7324"/>
    <w:rsid w:val="00F2362A"/>
    <w:rsid w:val="00F47F24"/>
    <w:rsid w:val="00F71980"/>
    <w:rsid w:val="00F90106"/>
    <w:rsid w:val="00FA5CA5"/>
    <w:rsid w:val="00FB51AD"/>
    <w:rsid w:val="00FE79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allowincell="f" fillcolor="white" stroke="f">
      <v:fill color="white"/>
      <v:stroke on="f"/>
    </o:shapedefaults>
    <o:shapelayout v:ext="edit">
      <o:idmap v:ext="edit" data="1"/>
    </o:shapelayout>
  </w:shapeDefaults>
  <w:decimalSymbol w:val=","/>
  <w:listSeparator w:val=";"/>
  <w14:docId w14:val="5394B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70F73"/>
    <w:rPr>
      <w:rFonts w:ascii="Arial" w:hAnsi="Arial"/>
      <w:szCs w:val="24"/>
      <w:lang w:val="de-DE" w:eastAsia="de-DE"/>
    </w:rPr>
  </w:style>
  <w:style w:type="paragraph" w:styleId="berschrift1">
    <w:name w:val="heading 1"/>
    <w:basedOn w:val="Standard"/>
    <w:next w:val="Standard"/>
    <w:qFormat/>
    <w:rsid w:val="00070F73"/>
    <w:pPr>
      <w:keepNext/>
      <w:jc w:val="right"/>
      <w:outlineLvl w:val="0"/>
    </w:pPr>
    <w:rPr>
      <w:b/>
      <w:szCs w:val="20"/>
    </w:rPr>
  </w:style>
  <w:style w:type="paragraph" w:styleId="berschrift2">
    <w:name w:val="heading 2"/>
    <w:basedOn w:val="Standard"/>
    <w:next w:val="Standard"/>
    <w:qFormat/>
    <w:rsid w:val="00070F73"/>
    <w:pPr>
      <w:keepNext/>
      <w:outlineLvl w:val="1"/>
    </w:pPr>
    <w:rPr>
      <w:rFonts w:ascii="Times" w:hAnsi="Times"/>
      <w:b/>
      <w:sz w:val="3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70F73"/>
    <w:pPr>
      <w:tabs>
        <w:tab w:val="center" w:pos="4536"/>
        <w:tab w:val="right" w:pos="9072"/>
      </w:tabs>
    </w:pPr>
    <w:rPr>
      <w:rFonts w:ascii="Times New Roman" w:hAnsi="Times New Roman"/>
      <w:szCs w:val="20"/>
    </w:rPr>
  </w:style>
  <w:style w:type="paragraph" w:styleId="Fuzeile">
    <w:name w:val="footer"/>
    <w:basedOn w:val="Standard"/>
    <w:rsid w:val="00070F73"/>
    <w:pPr>
      <w:tabs>
        <w:tab w:val="center" w:pos="4536"/>
        <w:tab w:val="right" w:pos="9072"/>
      </w:tabs>
    </w:pPr>
    <w:rPr>
      <w:rFonts w:ascii="Times New Roman" w:hAnsi="Times New Roman"/>
      <w:szCs w:val="20"/>
    </w:rPr>
  </w:style>
  <w:style w:type="paragraph" w:styleId="Beschriftung">
    <w:name w:val="caption"/>
    <w:basedOn w:val="Standard"/>
    <w:next w:val="Standard"/>
    <w:qFormat/>
    <w:rsid w:val="00070F73"/>
    <w:pPr>
      <w:spacing w:before="120" w:after="120"/>
    </w:pPr>
    <w:rPr>
      <w:rFonts w:ascii="Times New Roman" w:hAnsi="Times New Roman"/>
      <w:b/>
      <w:szCs w:val="20"/>
    </w:rPr>
  </w:style>
  <w:style w:type="paragraph" w:styleId="Listenabsatz">
    <w:name w:val="List Paragraph"/>
    <w:basedOn w:val="Standard"/>
    <w:uiPriority w:val="34"/>
    <w:qFormat/>
    <w:rsid w:val="00C47EBE"/>
    <w:pPr>
      <w:ind w:left="720"/>
      <w:contextualSpacing/>
    </w:pPr>
  </w:style>
  <w:style w:type="character" w:customStyle="1" w:styleId="KopfzeileZchn">
    <w:name w:val="Kopfzeile Zchn"/>
    <w:basedOn w:val="Absatz-Standardschriftart"/>
    <w:link w:val="Kopfzeile"/>
    <w:rsid w:val="004403B3"/>
  </w:style>
  <w:style w:type="paragraph" w:styleId="Sprechblasentext">
    <w:name w:val="Balloon Text"/>
    <w:basedOn w:val="Standard"/>
    <w:link w:val="SprechblasentextZchn"/>
    <w:rsid w:val="00911689"/>
    <w:rPr>
      <w:rFonts w:ascii="Tahoma" w:hAnsi="Tahoma" w:cs="Tahoma"/>
      <w:sz w:val="16"/>
      <w:szCs w:val="16"/>
    </w:rPr>
  </w:style>
  <w:style w:type="character" w:customStyle="1" w:styleId="SprechblasentextZchn">
    <w:name w:val="Sprechblasentext Zchn"/>
    <w:basedOn w:val="Absatz-Standardschriftart"/>
    <w:link w:val="Sprechblasentext"/>
    <w:rsid w:val="00911689"/>
    <w:rPr>
      <w:rFonts w:ascii="Tahoma" w:hAnsi="Tahoma" w:cs="Tahoma"/>
      <w:sz w:val="16"/>
      <w:szCs w:val="16"/>
    </w:rPr>
  </w:style>
  <w:style w:type="character" w:styleId="Seitenzahl">
    <w:name w:val="page number"/>
    <w:basedOn w:val="Absatz-Standardschriftart"/>
    <w:semiHidden/>
    <w:unhideWhenUsed/>
    <w:rsid w:val="007B70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70F73"/>
    <w:rPr>
      <w:rFonts w:ascii="Arial" w:hAnsi="Arial"/>
      <w:szCs w:val="24"/>
      <w:lang w:val="de-DE" w:eastAsia="de-DE"/>
    </w:rPr>
  </w:style>
  <w:style w:type="paragraph" w:styleId="berschrift1">
    <w:name w:val="heading 1"/>
    <w:basedOn w:val="Standard"/>
    <w:next w:val="Standard"/>
    <w:qFormat/>
    <w:rsid w:val="00070F73"/>
    <w:pPr>
      <w:keepNext/>
      <w:jc w:val="right"/>
      <w:outlineLvl w:val="0"/>
    </w:pPr>
    <w:rPr>
      <w:b/>
      <w:szCs w:val="20"/>
    </w:rPr>
  </w:style>
  <w:style w:type="paragraph" w:styleId="berschrift2">
    <w:name w:val="heading 2"/>
    <w:basedOn w:val="Standard"/>
    <w:next w:val="Standard"/>
    <w:qFormat/>
    <w:rsid w:val="00070F73"/>
    <w:pPr>
      <w:keepNext/>
      <w:outlineLvl w:val="1"/>
    </w:pPr>
    <w:rPr>
      <w:rFonts w:ascii="Times" w:hAnsi="Times"/>
      <w:b/>
      <w:sz w:val="3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70F73"/>
    <w:pPr>
      <w:tabs>
        <w:tab w:val="center" w:pos="4536"/>
        <w:tab w:val="right" w:pos="9072"/>
      </w:tabs>
    </w:pPr>
    <w:rPr>
      <w:rFonts w:ascii="Times New Roman" w:hAnsi="Times New Roman"/>
      <w:szCs w:val="20"/>
    </w:rPr>
  </w:style>
  <w:style w:type="paragraph" w:styleId="Fuzeile">
    <w:name w:val="footer"/>
    <w:basedOn w:val="Standard"/>
    <w:rsid w:val="00070F73"/>
    <w:pPr>
      <w:tabs>
        <w:tab w:val="center" w:pos="4536"/>
        <w:tab w:val="right" w:pos="9072"/>
      </w:tabs>
    </w:pPr>
    <w:rPr>
      <w:rFonts w:ascii="Times New Roman" w:hAnsi="Times New Roman"/>
      <w:szCs w:val="20"/>
    </w:rPr>
  </w:style>
  <w:style w:type="paragraph" w:styleId="Beschriftung">
    <w:name w:val="caption"/>
    <w:basedOn w:val="Standard"/>
    <w:next w:val="Standard"/>
    <w:qFormat/>
    <w:rsid w:val="00070F73"/>
    <w:pPr>
      <w:spacing w:before="120" w:after="120"/>
    </w:pPr>
    <w:rPr>
      <w:rFonts w:ascii="Times New Roman" w:hAnsi="Times New Roman"/>
      <w:b/>
      <w:szCs w:val="20"/>
    </w:rPr>
  </w:style>
  <w:style w:type="paragraph" w:styleId="Listenabsatz">
    <w:name w:val="List Paragraph"/>
    <w:basedOn w:val="Standard"/>
    <w:uiPriority w:val="34"/>
    <w:qFormat/>
    <w:rsid w:val="00C47EBE"/>
    <w:pPr>
      <w:ind w:left="720"/>
      <w:contextualSpacing/>
    </w:pPr>
  </w:style>
  <w:style w:type="character" w:customStyle="1" w:styleId="KopfzeileZchn">
    <w:name w:val="Kopfzeile Zchn"/>
    <w:basedOn w:val="Absatz-Standardschriftart"/>
    <w:link w:val="Kopfzeile"/>
    <w:rsid w:val="004403B3"/>
  </w:style>
  <w:style w:type="paragraph" w:styleId="Sprechblasentext">
    <w:name w:val="Balloon Text"/>
    <w:basedOn w:val="Standard"/>
    <w:link w:val="SprechblasentextZchn"/>
    <w:rsid w:val="00911689"/>
    <w:rPr>
      <w:rFonts w:ascii="Tahoma" w:hAnsi="Tahoma" w:cs="Tahoma"/>
      <w:sz w:val="16"/>
      <w:szCs w:val="16"/>
    </w:rPr>
  </w:style>
  <w:style w:type="character" w:customStyle="1" w:styleId="SprechblasentextZchn">
    <w:name w:val="Sprechblasentext Zchn"/>
    <w:basedOn w:val="Absatz-Standardschriftart"/>
    <w:link w:val="Sprechblasentext"/>
    <w:rsid w:val="00911689"/>
    <w:rPr>
      <w:rFonts w:ascii="Tahoma" w:hAnsi="Tahoma" w:cs="Tahoma"/>
      <w:sz w:val="16"/>
      <w:szCs w:val="16"/>
    </w:rPr>
  </w:style>
  <w:style w:type="character" w:styleId="Seitenzahl">
    <w:name w:val="page number"/>
    <w:basedOn w:val="Absatz-Standardschriftart"/>
    <w:semiHidden/>
    <w:unhideWhenUsed/>
    <w:rsid w:val="007B7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74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F:\Auftr&#228;ge\Standort%20Bad%20Fredeburg\Wordformulare\e-mail%20Anlage%20Vorlage%20FK%20Hochsauerland_201104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e-mail Anlage Vorlage FK Hochsauerland_20110413</Template>
  <TotalTime>0</TotalTime>
  <Pages>3</Pages>
  <Words>585</Words>
  <Characters>3692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Johannesbad Reha-Kliniken AG &amp; Co KG</Company>
  <LinksUpToDate>false</LinksUpToDate>
  <CharactersWithSpaces>4269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Ambrosius</dc:creator>
  <cp:lastModifiedBy>Sylvia Skala-Staedel</cp:lastModifiedBy>
  <cp:revision>2</cp:revision>
  <cp:lastPrinted>2021-03-17T09:25:00Z</cp:lastPrinted>
  <dcterms:created xsi:type="dcterms:W3CDTF">2024-02-16T13:40:00Z</dcterms:created>
  <dcterms:modified xsi:type="dcterms:W3CDTF">2024-02-16T13:40:00Z</dcterms:modified>
</cp:coreProperties>
</file>